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79669B" w14:textId="155E907B" w:rsidR="00463A1F" w:rsidRDefault="00463A1F">
      <w:pPr>
        <w:rPr>
          <w:b/>
          <w:lang w:val="en-US"/>
        </w:rPr>
      </w:pPr>
      <w:r>
        <w:rPr>
          <w:b/>
          <w:lang w:val="en-US"/>
        </w:rPr>
        <w:t xml:space="preserve">COURSE: </w:t>
      </w:r>
      <w:r>
        <w:rPr>
          <w:b/>
          <w:lang w:val="en-US"/>
        </w:rPr>
        <w:tab/>
      </w:r>
      <w:r>
        <w:rPr>
          <w:b/>
          <w:lang w:val="en-US"/>
        </w:rPr>
        <w:tab/>
        <w:t>From innovation to operations</w:t>
      </w:r>
    </w:p>
    <w:p w14:paraId="3FA3EAA6" w14:textId="084303C6" w:rsidR="00463A1F" w:rsidRDefault="00463A1F">
      <w:pPr>
        <w:rPr>
          <w:b/>
          <w:lang w:val="en-US"/>
        </w:rPr>
      </w:pPr>
      <w:r>
        <w:rPr>
          <w:b/>
          <w:lang w:val="en-US"/>
        </w:rPr>
        <w:t xml:space="preserve">PROGRAM: </w:t>
      </w:r>
      <w:r>
        <w:rPr>
          <w:b/>
          <w:lang w:val="en-US"/>
        </w:rPr>
        <w:tab/>
      </w:r>
      <w:r>
        <w:rPr>
          <w:b/>
          <w:lang w:val="en-US"/>
        </w:rPr>
        <w:tab/>
        <w:t>M.Sc. Engineering – Operations Management (Fall 2017)</w:t>
      </w:r>
    </w:p>
    <w:p w14:paraId="07B847C1" w14:textId="3F4DEE6D" w:rsidR="00463A1F" w:rsidRDefault="00463A1F" w:rsidP="00463A1F">
      <w:pPr>
        <w:rPr>
          <w:b/>
          <w:lang w:val="en-US"/>
        </w:rPr>
      </w:pPr>
      <w:r>
        <w:rPr>
          <w:b/>
          <w:lang w:val="en-US"/>
        </w:rPr>
        <w:t>CO-TEACHERS:</w:t>
      </w:r>
      <w:r>
        <w:rPr>
          <w:b/>
          <w:lang w:val="en-US"/>
        </w:rPr>
        <w:tab/>
        <w:t xml:space="preserve">Irene Christensen, Wolfgang </w:t>
      </w:r>
      <w:proofErr w:type="spellStart"/>
      <w:r>
        <w:rPr>
          <w:b/>
          <w:lang w:val="en-US"/>
        </w:rPr>
        <w:t>Gerstlberger</w:t>
      </w:r>
      <w:proofErr w:type="spellEnd"/>
      <w:r>
        <w:rPr>
          <w:b/>
          <w:lang w:val="en-US"/>
        </w:rPr>
        <w:t xml:space="preserve">, Henrik </w:t>
      </w:r>
      <w:proofErr w:type="spellStart"/>
      <w:r>
        <w:rPr>
          <w:b/>
          <w:lang w:val="en-US"/>
        </w:rPr>
        <w:t>Blichfeldt</w:t>
      </w:r>
      <w:proofErr w:type="spellEnd"/>
    </w:p>
    <w:p w14:paraId="5D593370" w14:textId="77777777" w:rsidR="00463A1F" w:rsidRDefault="00463A1F">
      <w:pPr>
        <w:rPr>
          <w:b/>
          <w:lang w:val="en-US"/>
        </w:rPr>
      </w:pPr>
    </w:p>
    <w:p w14:paraId="2574ED23" w14:textId="696B884F" w:rsidR="00D0722E" w:rsidRDefault="0045504B">
      <w:pPr>
        <w:rPr>
          <w:b/>
          <w:lang w:val="en-US"/>
        </w:rPr>
      </w:pPr>
      <w:r w:rsidRPr="0045504B">
        <w:rPr>
          <w:b/>
          <w:lang w:val="en-US"/>
        </w:rPr>
        <w:t>Class #1: I</w:t>
      </w:r>
      <w:r>
        <w:rPr>
          <w:b/>
          <w:lang w:val="en-US"/>
        </w:rPr>
        <w:t>n</w:t>
      </w:r>
      <w:r w:rsidRPr="0045504B">
        <w:rPr>
          <w:b/>
          <w:lang w:val="en-US"/>
        </w:rPr>
        <w:t xml:space="preserve">troducing the course and </w:t>
      </w:r>
      <w:r>
        <w:rPr>
          <w:b/>
          <w:lang w:val="en-US"/>
        </w:rPr>
        <w:t>foundations of innovation</w:t>
      </w:r>
    </w:p>
    <w:p w14:paraId="11BA1409" w14:textId="77777777" w:rsidR="0045504B" w:rsidRDefault="0045504B">
      <w:pPr>
        <w:rPr>
          <w:lang w:val="en-US"/>
        </w:rPr>
      </w:pPr>
      <w:r w:rsidRPr="0045504B">
        <w:rPr>
          <w:lang w:val="en-US"/>
        </w:rPr>
        <w:t xml:space="preserve">In this first class, we will </w:t>
      </w:r>
      <w:r>
        <w:rPr>
          <w:lang w:val="en-US"/>
        </w:rPr>
        <w:t xml:space="preserve">be doing two things. We will be going through the structure of the course and all the associated issues: how does it fit into your program and what is the general intention? What do we hope to achieve in the course? How does the course itself progress? What do we test and grade? What do we expect of you and what can you expect of us? That will hopefully take the first hour or so. </w:t>
      </w:r>
    </w:p>
    <w:p w14:paraId="2A9F5937" w14:textId="77777777" w:rsidR="0045504B" w:rsidRDefault="0045504B">
      <w:pPr>
        <w:rPr>
          <w:lang w:val="en-US"/>
        </w:rPr>
      </w:pPr>
    </w:p>
    <w:p w14:paraId="3E2E5272" w14:textId="77777777" w:rsidR="0045504B" w:rsidRDefault="0045504B">
      <w:pPr>
        <w:rPr>
          <w:lang w:val="en-US"/>
        </w:rPr>
      </w:pPr>
      <w:r>
        <w:rPr>
          <w:lang w:val="en-US"/>
        </w:rPr>
        <w:t xml:space="preserve">Then, we move on the substantive contents of the innovation part of the course. The following three hours will be spent with two of the most classic texts in all of innovation research and one contemporary article that will bridge to current debates and issues, including some thinking on what you can expect social science perspectives to contribute to your engineering mindset. </w:t>
      </w:r>
      <w:r w:rsidR="00EE082D">
        <w:rPr>
          <w:lang w:val="en-US"/>
        </w:rPr>
        <w:t xml:space="preserve">We will be doing some definitional work to get us started and situate the texts and I will be providing a general historical backdrop for why and how we should talk and think about innovation. </w:t>
      </w:r>
    </w:p>
    <w:p w14:paraId="121DB37D" w14:textId="77777777" w:rsidR="0045504B" w:rsidRDefault="0045504B">
      <w:pPr>
        <w:rPr>
          <w:lang w:val="en-US"/>
        </w:rPr>
      </w:pPr>
    </w:p>
    <w:p w14:paraId="187B6E3F" w14:textId="77777777" w:rsidR="0045504B" w:rsidRDefault="0045504B">
      <w:pPr>
        <w:rPr>
          <w:lang w:val="en-US"/>
        </w:rPr>
      </w:pPr>
      <w:r>
        <w:rPr>
          <w:lang w:val="en-US"/>
        </w:rPr>
        <w:t xml:space="preserve">The texts for the class are: </w:t>
      </w:r>
    </w:p>
    <w:p w14:paraId="52412454" w14:textId="77777777" w:rsidR="0045504B" w:rsidRDefault="0045504B">
      <w:pPr>
        <w:rPr>
          <w:b/>
          <w:lang w:val="en-US"/>
        </w:rPr>
      </w:pPr>
      <w:r w:rsidRPr="0045504B">
        <w:rPr>
          <w:b/>
          <w:lang w:val="en-US"/>
        </w:rPr>
        <w:t xml:space="preserve">Schumpeter, J. A. Capitalism, Socialism and democracy. 1943. (chapter 7). </w:t>
      </w:r>
    </w:p>
    <w:p w14:paraId="281B8242" w14:textId="77777777" w:rsidR="0045504B" w:rsidRPr="0045504B" w:rsidRDefault="0045504B">
      <w:pPr>
        <w:rPr>
          <w:lang w:val="en-US"/>
        </w:rPr>
      </w:pPr>
      <w:r w:rsidRPr="0045504B">
        <w:rPr>
          <w:lang w:val="en-US"/>
        </w:rPr>
        <w:t xml:space="preserve">Link: </w:t>
      </w:r>
      <w:hyperlink r:id="rId5" w:history="1">
        <w:r w:rsidRPr="0045504B">
          <w:rPr>
            <w:rStyle w:val="Hyperlink"/>
            <w:lang w:val="en-US"/>
          </w:rPr>
          <w:t>http://cnqzu.com/library/Economics/marxian%20economics/Schumpeter,%20Joeseph-Capitalism,%20Socialism%20and%20Democracy.pdf</w:t>
        </w:r>
      </w:hyperlink>
      <w:r w:rsidRPr="0045504B">
        <w:rPr>
          <w:lang w:val="en-US"/>
        </w:rPr>
        <w:t xml:space="preserve"> </w:t>
      </w:r>
    </w:p>
    <w:p w14:paraId="4260EC5A" w14:textId="77777777" w:rsidR="0045504B" w:rsidRDefault="0045504B">
      <w:pPr>
        <w:rPr>
          <w:lang w:val="en-US"/>
        </w:rPr>
      </w:pPr>
      <w:r>
        <w:rPr>
          <w:lang w:val="en-US"/>
        </w:rPr>
        <w:t>This text is a landmark in economics and probably the greatest six pages of social science you will ever read</w:t>
      </w:r>
      <w:r w:rsidR="00EE082D">
        <w:rPr>
          <w:lang w:val="en-US"/>
        </w:rPr>
        <w:t xml:space="preserve"> (yes, it’s that good)</w:t>
      </w:r>
      <w:r>
        <w:rPr>
          <w:lang w:val="en-US"/>
        </w:rPr>
        <w:t xml:space="preserve">. </w:t>
      </w:r>
      <w:r w:rsidR="00EE082D">
        <w:rPr>
          <w:lang w:val="en-US"/>
        </w:rPr>
        <w:t xml:space="preserve">Here, we are introduced a range of ideas that deeply influence contemporary thinking about economic growth and innovation. Schumpeter has become famous for the phrase Creative Destruction and for the way that he understood capitalism, competition and business strategy. Try to pick up these ideas as you read. </w:t>
      </w:r>
    </w:p>
    <w:p w14:paraId="1B581263" w14:textId="77777777" w:rsidR="0045504B" w:rsidRPr="0045504B" w:rsidRDefault="0045504B">
      <w:pPr>
        <w:rPr>
          <w:lang w:val="en-US"/>
        </w:rPr>
      </w:pPr>
      <w:r>
        <w:rPr>
          <w:lang w:val="en-US"/>
        </w:rPr>
        <w:t xml:space="preserve">It is not a straightforward text and it becomes a little harder because it is written in context – at a </w:t>
      </w:r>
      <w:proofErr w:type="gramStart"/>
      <w:r>
        <w:rPr>
          <w:lang w:val="en-US"/>
        </w:rPr>
        <w:t>particular point</w:t>
      </w:r>
      <w:proofErr w:type="gramEnd"/>
      <w:r>
        <w:rPr>
          <w:lang w:val="en-US"/>
        </w:rPr>
        <w:t xml:space="preserve"> in time where people (Schumpeter included) worried about and debated particular things. </w:t>
      </w:r>
      <w:r w:rsidR="00EE082D">
        <w:rPr>
          <w:lang w:val="en-US"/>
        </w:rPr>
        <w:t xml:space="preserve">As you read it (and it may be worth reading a few times), think about the time that it was written and what those worries and concerns might have been. And, if you want to better understand these things, listen to this (one hour) podcast: </w:t>
      </w:r>
      <w:hyperlink r:id="rId6" w:history="1">
        <w:r w:rsidR="00EE082D" w:rsidRPr="00187D6A">
          <w:rPr>
            <w:rStyle w:val="Hyperlink"/>
            <w:lang w:val="en-US"/>
          </w:rPr>
          <w:t>http://www.econtalk.org/archives/2007/10/mccraw_on_schum.html</w:t>
        </w:r>
      </w:hyperlink>
      <w:r w:rsidR="00EE082D">
        <w:rPr>
          <w:lang w:val="en-US"/>
        </w:rPr>
        <w:t xml:space="preserve"> </w:t>
      </w:r>
    </w:p>
    <w:p w14:paraId="1CC623B4" w14:textId="77777777" w:rsidR="00EE082D" w:rsidRDefault="00EE082D">
      <w:pPr>
        <w:rPr>
          <w:b/>
          <w:lang w:val="en-US"/>
        </w:rPr>
      </w:pPr>
    </w:p>
    <w:p w14:paraId="78546BA8" w14:textId="77777777" w:rsidR="0045504B" w:rsidRPr="00EE082D" w:rsidRDefault="00EE082D">
      <w:pPr>
        <w:rPr>
          <w:b/>
          <w:lang w:val="en-US"/>
        </w:rPr>
      </w:pPr>
      <w:r w:rsidRPr="00EE082D">
        <w:rPr>
          <w:b/>
          <w:lang w:val="en-US"/>
        </w:rPr>
        <w:t xml:space="preserve">March, J. G. Exploration and exploitation in organizational learning. Organization Science. 1991. </w:t>
      </w:r>
    </w:p>
    <w:p w14:paraId="59B2FFDF" w14:textId="77777777" w:rsidR="00EE082D" w:rsidRDefault="00EE082D">
      <w:pPr>
        <w:rPr>
          <w:lang w:val="en-US"/>
        </w:rPr>
      </w:pPr>
      <w:r>
        <w:rPr>
          <w:lang w:val="en-US"/>
        </w:rPr>
        <w:t xml:space="preserve">Link: </w:t>
      </w:r>
      <w:hyperlink r:id="rId7" w:anchor="page_scan_tab_contents" w:history="1">
        <w:r w:rsidRPr="00187D6A">
          <w:rPr>
            <w:rStyle w:val="Hyperlink"/>
            <w:lang w:val="en-US"/>
          </w:rPr>
          <w:t>http://www.jstor.org/stable/2634940?seq=1#page_scan_tab_contents</w:t>
        </w:r>
      </w:hyperlink>
      <w:r>
        <w:rPr>
          <w:lang w:val="en-US"/>
        </w:rPr>
        <w:t xml:space="preserve"> </w:t>
      </w:r>
    </w:p>
    <w:p w14:paraId="430EE0F5" w14:textId="77777777" w:rsidR="00EE082D" w:rsidRDefault="00EE082D">
      <w:pPr>
        <w:rPr>
          <w:lang w:val="en-US"/>
        </w:rPr>
      </w:pPr>
      <w:r>
        <w:rPr>
          <w:lang w:val="en-US"/>
        </w:rPr>
        <w:t xml:space="preserve">Once you (feel like you) understand the idea of creative destruction and the ‘ever-present threat’ that this creates for firms, move on to this paper. </w:t>
      </w:r>
      <w:r w:rsidR="005E20CB">
        <w:rPr>
          <w:lang w:val="en-US"/>
        </w:rPr>
        <w:t xml:space="preserve">The metaphor that it uses (‘exploration and exploitation’) pretty much anchors most of the discussions in on innovation and technology in strategic management research, </w:t>
      </w:r>
      <w:proofErr w:type="gramStart"/>
      <w:r w:rsidR="005E20CB">
        <w:rPr>
          <w:lang w:val="en-US"/>
        </w:rPr>
        <w:lastRenderedPageBreak/>
        <w:t>so</w:t>
      </w:r>
      <w:proofErr w:type="gramEnd"/>
      <w:r w:rsidR="005E20CB">
        <w:rPr>
          <w:lang w:val="en-US"/>
        </w:rPr>
        <w:t xml:space="preserve"> it’s worth knowing. </w:t>
      </w:r>
      <w:r>
        <w:rPr>
          <w:lang w:val="en-US"/>
        </w:rPr>
        <w:t xml:space="preserve">Focus on sections 1 and 4 (the models in section 2 and 3 </w:t>
      </w:r>
      <w:r w:rsidR="005E20CB">
        <w:rPr>
          <w:lang w:val="en-US"/>
        </w:rPr>
        <w:t xml:space="preserve">are not taken very seriously by anyone, including the author, and they don’t replicate particularly well, so read it but don’t grind down into it), and try to understand what gets associated with the two terms and how March sees the relationship between them. And try to really think about what it is that your training makes </w:t>
      </w:r>
      <w:r w:rsidR="005E20CB" w:rsidRPr="005E20CB">
        <w:rPr>
          <w:i/>
          <w:lang w:val="en-US"/>
        </w:rPr>
        <w:t>you</w:t>
      </w:r>
      <w:r w:rsidR="005E20CB">
        <w:rPr>
          <w:lang w:val="en-US"/>
        </w:rPr>
        <w:t xml:space="preserve"> good at and what that might mean for the organizations that you will be working for</w:t>
      </w:r>
      <w:r w:rsidR="0036221E">
        <w:rPr>
          <w:lang w:val="en-US"/>
        </w:rPr>
        <w:t xml:space="preserve"> (you should be feeling a little anxious when you do this; if you don’t, try to read it again)</w:t>
      </w:r>
      <w:r w:rsidR="005E20CB">
        <w:rPr>
          <w:lang w:val="en-US"/>
        </w:rPr>
        <w:t xml:space="preserve">. </w:t>
      </w:r>
    </w:p>
    <w:p w14:paraId="2CD8F3C4" w14:textId="77777777" w:rsidR="005E20CB" w:rsidRDefault="005E20CB">
      <w:pPr>
        <w:rPr>
          <w:lang w:val="en-US"/>
        </w:rPr>
      </w:pPr>
    </w:p>
    <w:p w14:paraId="1A0C7B19" w14:textId="77777777" w:rsidR="005E20CB" w:rsidRPr="005E20CB" w:rsidRDefault="005E20CB">
      <w:pPr>
        <w:rPr>
          <w:b/>
          <w:lang w:val="en-US"/>
        </w:rPr>
      </w:pPr>
      <w:r w:rsidRPr="005E20CB">
        <w:rPr>
          <w:b/>
          <w:lang w:val="en-US"/>
        </w:rPr>
        <w:t xml:space="preserve">Pisano, G. P. You need an innovation strategy. Harvard Business Review. June 2015. </w:t>
      </w:r>
    </w:p>
    <w:p w14:paraId="6BDB4033" w14:textId="77777777" w:rsidR="0045504B" w:rsidRDefault="005E20CB">
      <w:pPr>
        <w:rPr>
          <w:lang w:val="en-US"/>
        </w:rPr>
      </w:pPr>
      <w:r>
        <w:rPr>
          <w:lang w:val="en-US"/>
        </w:rPr>
        <w:t xml:space="preserve">Link (paywalled, so use it at SDU): </w:t>
      </w:r>
      <w:hyperlink r:id="rId8" w:history="1">
        <w:r w:rsidRPr="00187D6A">
          <w:rPr>
            <w:rStyle w:val="Hyperlink"/>
            <w:lang w:val="en-US"/>
          </w:rPr>
          <w:t>http://ul2nb3kn6e.scholar.serialssolutions.com/?sid=google&amp;auinit=GP&amp;aulast=Pisano&amp;atitle=You+need+an+innovation+strategy&amp;title=Harvard+business+review&amp;volume=93&amp;issue=6&amp;date=2015&amp;spage=44&amp;issn=0017-8012</w:t>
        </w:r>
      </w:hyperlink>
    </w:p>
    <w:p w14:paraId="553AE7BA" w14:textId="77777777" w:rsidR="005E20CB" w:rsidRDefault="005E20CB">
      <w:pPr>
        <w:rPr>
          <w:lang w:val="en-US"/>
        </w:rPr>
      </w:pPr>
      <w:r>
        <w:rPr>
          <w:lang w:val="en-US"/>
        </w:rPr>
        <w:t xml:space="preserve">This is a contemporary text and it’s exemplary of the kind of thinking that we’d like for you to be able to engage in at the end of the course: how should we think about innovation in relation to the organization </w:t>
      </w:r>
      <w:proofErr w:type="gramStart"/>
      <w:r>
        <w:rPr>
          <w:lang w:val="en-US"/>
        </w:rPr>
        <w:t>as a whole?</w:t>
      </w:r>
      <w:proofErr w:type="gramEnd"/>
      <w:r>
        <w:rPr>
          <w:lang w:val="en-US"/>
        </w:rPr>
        <w:t xml:space="preserve"> What does it mean to be strategic about innovation? And what kind of things influence what type of innovation activities to engage in? </w:t>
      </w:r>
    </w:p>
    <w:p w14:paraId="4FD8A682" w14:textId="77777777" w:rsidR="005E20CB" w:rsidRDefault="005E20CB">
      <w:pPr>
        <w:rPr>
          <w:lang w:val="en-US"/>
        </w:rPr>
      </w:pPr>
      <w:r>
        <w:rPr>
          <w:lang w:val="en-US"/>
        </w:rPr>
        <w:t xml:space="preserve">It’s the most straightforward text </w:t>
      </w:r>
      <w:r w:rsidR="0036221E">
        <w:rPr>
          <w:lang w:val="en-US"/>
        </w:rPr>
        <w:t xml:space="preserve">of the lot. And notice that some of the terms that it throws around will be covered in this or later lectures (architectural innovation, disruptive innovation, crowdsourcing </w:t>
      </w:r>
      <w:proofErr w:type="spellStart"/>
      <w:r w:rsidR="0036221E">
        <w:rPr>
          <w:lang w:val="en-US"/>
        </w:rPr>
        <w:t>etc</w:t>
      </w:r>
      <w:proofErr w:type="spellEnd"/>
      <w:r w:rsidR="0036221E">
        <w:rPr>
          <w:lang w:val="en-US"/>
        </w:rPr>
        <w:t xml:space="preserve">). </w:t>
      </w:r>
      <w:r>
        <w:rPr>
          <w:lang w:val="en-US"/>
        </w:rPr>
        <w:t xml:space="preserve"> </w:t>
      </w:r>
    </w:p>
    <w:p w14:paraId="45789E32" w14:textId="77777777" w:rsidR="005E20CB" w:rsidRDefault="005E20CB">
      <w:pPr>
        <w:rPr>
          <w:lang w:val="en-US"/>
        </w:rPr>
      </w:pPr>
    </w:p>
    <w:p w14:paraId="3F59BD41" w14:textId="77777777" w:rsidR="0036221E" w:rsidRDefault="0036221E">
      <w:pPr>
        <w:rPr>
          <w:lang w:val="en-US"/>
        </w:rPr>
      </w:pPr>
      <w:r>
        <w:rPr>
          <w:lang w:val="en-US"/>
        </w:rPr>
        <w:t xml:space="preserve">Supplemental readings (you don’t have to read them, but I’ll be talking about them in class and using them to deepen some of the points on in the other papers) are: </w:t>
      </w:r>
    </w:p>
    <w:p w14:paraId="70BE3F53" w14:textId="77777777" w:rsidR="0036221E" w:rsidRDefault="0036221E">
      <w:pPr>
        <w:rPr>
          <w:lang w:val="en-US"/>
        </w:rPr>
      </w:pPr>
      <w:r>
        <w:rPr>
          <w:lang w:val="en-US"/>
        </w:rPr>
        <w:t xml:space="preserve">Abernathy, W. The productivity dilemma: Roadblock to innovation in the auto industry. 1976. </w:t>
      </w:r>
    </w:p>
    <w:p w14:paraId="4D9055C0" w14:textId="77777777" w:rsidR="0036221E" w:rsidRDefault="0036221E">
      <w:pPr>
        <w:rPr>
          <w:lang w:val="en-US"/>
        </w:rPr>
      </w:pPr>
      <w:r>
        <w:rPr>
          <w:lang w:val="en-US"/>
        </w:rPr>
        <w:t xml:space="preserve">Chandler, A. D. The visible hand: The managerial revolution in American business. 1977. </w:t>
      </w:r>
    </w:p>
    <w:p w14:paraId="353697AB" w14:textId="77777777" w:rsidR="0036221E" w:rsidRDefault="0036221E">
      <w:pPr>
        <w:rPr>
          <w:lang w:val="en-US"/>
        </w:rPr>
      </w:pPr>
      <w:r>
        <w:rPr>
          <w:lang w:val="en-US"/>
        </w:rPr>
        <w:t xml:space="preserve">Greiner, L. E. Evolution and revolution as organizations grow. Harvard Business Review. May 1998. (Link: </w:t>
      </w:r>
      <w:hyperlink r:id="rId9" w:history="1">
        <w:r w:rsidRPr="00187D6A">
          <w:rPr>
            <w:rStyle w:val="Hyperlink"/>
            <w:lang w:val="en-US"/>
          </w:rPr>
          <w:t>https://hbr.org/1998/05/evolution-and-revolution-as-organizations-grow</w:t>
        </w:r>
      </w:hyperlink>
      <w:r>
        <w:rPr>
          <w:lang w:val="en-US"/>
        </w:rPr>
        <w:t xml:space="preserve">) </w:t>
      </w:r>
    </w:p>
    <w:p w14:paraId="0A654AB3" w14:textId="77777777" w:rsidR="0036221E" w:rsidRPr="0045504B" w:rsidRDefault="0036221E">
      <w:pPr>
        <w:rPr>
          <w:lang w:val="en-US"/>
        </w:rPr>
      </w:pPr>
      <w:proofErr w:type="spellStart"/>
      <w:r>
        <w:rPr>
          <w:lang w:val="en-US"/>
        </w:rPr>
        <w:t>Grenalgh</w:t>
      </w:r>
      <w:proofErr w:type="spellEnd"/>
      <w:r>
        <w:rPr>
          <w:lang w:val="en-US"/>
        </w:rPr>
        <w:t xml:space="preserve">, C. &amp; Rogers, M. Innovation, intellectual property and economic growth. 2010. Princeton University Press. (Link: </w:t>
      </w:r>
      <w:hyperlink r:id="rId10" w:history="1">
        <w:r w:rsidRPr="00187D6A">
          <w:rPr>
            <w:rStyle w:val="Hyperlink"/>
            <w:lang w:val="en-US"/>
          </w:rPr>
          <w:t>http://press.princeton.edu/chapters/s9221.pdf</w:t>
        </w:r>
      </w:hyperlink>
      <w:r>
        <w:rPr>
          <w:lang w:val="en-US"/>
        </w:rPr>
        <w:t xml:space="preserve">) </w:t>
      </w:r>
    </w:p>
    <w:p w14:paraId="6AEF64C1" w14:textId="77777777" w:rsidR="0045504B" w:rsidRDefault="0045504B">
      <w:pPr>
        <w:rPr>
          <w:b/>
          <w:lang w:val="en-US"/>
        </w:rPr>
      </w:pPr>
    </w:p>
    <w:p w14:paraId="12160545" w14:textId="77777777" w:rsidR="00E71506" w:rsidRDefault="00E71506">
      <w:pPr>
        <w:rPr>
          <w:b/>
          <w:lang w:val="en-US"/>
        </w:rPr>
      </w:pPr>
      <w:r>
        <w:rPr>
          <w:b/>
          <w:lang w:val="en-US"/>
        </w:rPr>
        <w:br w:type="page"/>
      </w:r>
    </w:p>
    <w:p w14:paraId="7CF934FF" w14:textId="222F77DC" w:rsidR="0045504B" w:rsidRDefault="0045504B">
      <w:pPr>
        <w:rPr>
          <w:b/>
          <w:lang w:val="en-US"/>
        </w:rPr>
      </w:pPr>
      <w:r>
        <w:rPr>
          <w:b/>
          <w:lang w:val="en-US"/>
        </w:rPr>
        <w:lastRenderedPageBreak/>
        <w:t>Class #2: Technology and technology cycles</w:t>
      </w:r>
    </w:p>
    <w:p w14:paraId="080833AE" w14:textId="24BEF4C0" w:rsidR="00E202F3" w:rsidRDefault="00E202F3" w:rsidP="00E202F3">
      <w:pPr>
        <w:rPr>
          <w:lang w:val="en-US"/>
        </w:rPr>
      </w:pPr>
      <w:r>
        <w:rPr>
          <w:lang w:val="en-US"/>
        </w:rPr>
        <w:t xml:space="preserve">The topic of the class is going to be technology and technological change seen through a strategic lens, and we will be dealing with how technologies evolve (I expect you to be able to discuss this very concretely using examples from your technical training) and what that means for firms. We will be dealing with a general model of change (the Anderson &amp; </w:t>
      </w:r>
      <w:proofErr w:type="spellStart"/>
      <w:r>
        <w:rPr>
          <w:lang w:val="en-US"/>
        </w:rPr>
        <w:t>Tushman</w:t>
      </w:r>
      <w:proofErr w:type="spellEnd"/>
      <w:r>
        <w:rPr>
          <w:lang w:val="en-US"/>
        </w:rPr>
        <w:t xml:space="preserve"> text) and some exceptional cases (‘general purpose technologies’ and ‘disruptive technologies’) that present some very particular kinds of challenge for organizations. </w:t>
      </w:r>
    </w:p>
    <w:p w14:paraId="4CC039FF" w14:textId="0B02F82F" w:rsidR="00E202F3" w:rsidRDefault="00E202F3" w:rsidP="00E202F3">
      <w:pPr>
        <w:rPr>
          <w:lang w:val="en-US"/>
        </w:rPr>
      </w:pPr>
    </w:p>
    <w:p w14:paraId="1FC1D395" w14:textId="77777777" w:rsidR="00982294" w:rsidRDefault="00982294" w:rsidP="00982294">
      <w:pPr>
        <w:rPr>
          <w:lang w:val="en-US"/>
        </w:rPr>
      </w:pPr>
      <w:r>
        <w:rPr>
          <w:lang w:val="en-US"/>
        </w:rPr>
        <w:t xml:space="preserve">The texts for the class are: </w:t>
      </w:r>
    </w:p>
    <w:p w14:paraId="2FFC5E2B" w14:textId="606D9B98" w:rsidR="004C267F" w:rsidRPr="004C267F" w:rsidRDefault="004C267F">
      <w:pPr>
        <w:rPr>
          <w:lang w:val="en-US"/>
        </w:rPr>
      </w:pPr>
      <w:r w:rsidRPr="004C267F">
        <w:rPr>
          <w:b/>
          <w:lang w:val="en-US"/>
        </w:rPr>
        <w:t xml:space="preserve">Anderson, P. &amp; </w:t>
      </w:r>
      <w:proofErr w:type="spellStart"/>
      <w:r w:rsidRPr="004C267F">
        <w:rPr>
          <w:b/>
          <w:lang w:val="en-US"/>
        </w:rPr>
        <w:t>Tushman</w:t>
      </w:r>
      <w:proofErr w:type="spellEnd"/>
      <w:r w:rsidRPr="004C267F">
        <w:rPr>
          <w:b/>
          <w:lang w:val="en-US"/>
        </w:rPr>
        <w:t xml:space="preserve">, M. L. Technological discontinuities and dominant designs: A cyclical model of technological change. </w:t>
      </w:r>
      <w:r>
        <w:rPr>
          <w:b/>
          <w:lang w:val="en-US"/>
        </w:rPr>
        <w:t xml:space="preserve">Administrative Science Quarterly. 1990. </w:t>
      </w:r>
      <w:r w:rsidRPr="004C267F">
        <w:rPr>
          <w:lang w:val="en-US"/>
        </w:rPr>
        <w:t xml:space="preserve">(Link: </w:t>
      </w:r>
      <w:hyperlink r:id="rId11" w:history="1">
        <w:r w:rsidRPr="004C267F">
          <w:rPr>
            <w:rStyle w:val="Hyperlink"/>
            <w:lang w:val="en-US"/>
          </w:rPr>
          <w:t>http://www.jstor.org/stable/2393511</w:t>
        </w:r>
      </w:hyperlink>
      <w:r>
        <w:rPr>
          <w:lang w:val="en-US"/>
        </w:rPr>
        <w:t>)</w:t>
      </w:r>
      <w:r w:rsidRPr="004C267F">
        <w:rPr>
          <w:lang w:val="en-US"/>
        </w:rPr>
        <w:t xml:space="preserve"> </w:t>
      </w:r>
    </w:p>
    <w:p w14:paraId="53829794" w14:textId="2349BF0E" w:rsidR="00E202F3" w:rsidRDefault="00E202F3">
      <w:pPr>
        <w:rPr>
          <w:lang w:val="en-US"/>
        </w:rPr>
      </w:pPr>
      <w:r>
        <w:rPr>
          <w:lang w:val="en-US"/>
        </w:rPr>
        <w:t xml:space="preserve">There is a general idea (especially in the trade press) that technology develops as (series of) s-curves where you see exponential growth (initially slow in absolute terms and then progressive faster) in a technology’s performance until that growth starts to taper off and a new technology comes along. That’s our starting point, but we’ll expand our understanding of what happens along this curve with this text. It presents a four-phased model of technological change and you should be dialed in on what those phases are and what characterizes each phase. In class, I’ll be going through examples to illustrate the dynamics of each phase that we will be discussing </w:t>
      </w:r>
      <w:r w:rsidR="00C6052C">
        <w:rPr>
          <w:lang w:val="en-US"/>
        </w:rPr>
        <w:t xml:space="preserve">(it’ll be a blast from the past: Sony’s Walkman, old airplanes, VHS cassettes, </w:t>
      </w:r>
      <w:proofErr w:type="spellStart"/>
      <w:r w:rsidR="00C6052C">
        <w:rPr>
          <w:lang w:val="en-US"/>
        </w:rPr>
        <w:t>etc</w:t>
      </w:r>
      <w:proofErr w:type="spellEnd"/>
      <w:r w:rsidR="00C6052C">
        <w:rPr>
          <w:lang w:val="en-US"/>
        </w:rPr>
        <w:t xml:space="preserve">) </w:t>
      </w:r>
      <w:r>
        <w:rPr>
          <w:lang w:val="en-US"/>
        </w:rPr>
        <w:t xml:space="preserve">and we’ll talk about ‘minor’ exceptions to the model, where the progression that Anderson &amp; </w:t>
      </w:r>
      <w:proofErr w:type="spellStart"/>
      <w:r>
        <w:rPr>
          <w:lang w:val="en-US"/>
        </w:rPr>
        <w:t>Tushman</w:t>
      </w:r>
      <w:proofErr w:type="spellEnd"/>
      <w:r>
        <w:rPr>
          <w:lang w:val="en-US"/>
        </w:rPr>
        <w:t xml:space="preserve"> describe fails to apply (if you can think of examples here, that will be great). </w:t>
      </w:r>
    </w:p>
    <w:p w14:paraId="5F335061" w14:textId="62ED8419" w:rsidR="008872A3" w:rsidRDefault="008872A3">
      <w:pPr>
        <w:rPr>
          <w:lang w:val="en-US"/>
        </w:rPr>
      </w:pPr>
      <w:r>
        <w:rPr>
          <w:lang w:val="en-US"/>
        </w:rPr>
        <w:t>QUESTIONS:</w:t>
      </w:r>
    </w:p>
    <w:p w14:paraId="4CF190BE" w14:textId="6ABA4245" w:rsidR="008872A3" w:rsidRDefault="008872A3" w:rsidP="008872A3">
      <w:pPr>
        <w:pStyle w:val="Listeafsnit"/>
        <w:numPr>
          <w:ilvl w:val="0"/>
          <w:numId w:val="1"/>
        </w:numPr>
        <w:rPr>
          <w:lang w:val="en-US"/>
        </w:rPr>
      </w:pPr>
      <w:r>
        <w:rPr>
          <w:lang w:val="en-US"/>
        </w:rPr>
        <w:t xml:space="preserve">What are the four phases of the cyclical model? </w:t>
      </w:r>
    </w:p>
    <w:p w14:paraId="068D51DF" w14:textId="48056763" w:rsidR="008872A3" w:rsidRDefault="008872A3" w:rsidP="008872A3">
      <w:pPr>
        <w:pStyle w:val="Listeafsnit"/>
        <w:numPr>
          <w:ilvl w:val="0"/>
          <w:numId w:val="1"/>
        </w:numPr>
        <w:rPr>
          <w:lang w:val="en-US"/>
        </w:rPr>
      </w:pPr>
      <w:r>
        <w:rPr>
          <w:lang w:val="en-US"/>
        </w:rPr>
        <w:t xml:space="preserve">What initiates changes between the phases? </w:t>
      </w:r>
    </w:p>
    <w:p w14:paraId="108D7076" w14:textId="4665D4FC" w:rsidR="008872A3" w:rsidRDefault="008872A3" w:rsidP="008872A3">
      <w:pPr>
        <w:pStyle w:val="Listeafsnit"/>
        <w:numPr>
          <w:ilvl w:val="0"/>
          <w:numId w:val="1"/>
        </w:numPr>
        <w:rPr>
          <w:lang w:val="en-US"/>
        </w:rPr>
      </w:pPr>
      <w:r w:rsidRPr="008872A3">
        <w:rPr>
          <w:lang w:val="en-US"/>
        </w:rPr>
        <w:t>How does innovation change as the phases progress?</w:t>
      </w:r>
    </w:p>
    <w:p w14:paraId="4BA89A7E" w14:textId="127D259F" w:rsidR="008872A3" w:rsidRDefault="008872A3" w:rsidP="008872A3">
      <w:pPr>
        <w:pStyle w:val="Listeafsnit"/>
        <w:numPr>
          <w:ilvl w:val="0"/>
          <w:numId w:val="1"/>
        </w:numPr>
        <w:rPr>
          <w:lang w:val="en-US"/>
        </w:rPr>
      </w:pPr>
      <w:r>
        <w:rPr>
          <w:lang w:val="en-US"/>
        </w:rPr>
        <w:t xml:space="preserve">What examples can you think of where technology does not progress along this model? </w:t>
      </w:r>
    </w:p>
    <w:p w14:paraId="7F9D51B6" w14:textId="77777777" w:rsidR="00E202F3" w:rsidRPr="00E202F3" w:rsidRDefault="00E202F3">
      <w:pPr>
        <w:rPr>
          <w:lang w:val="en-US"/>
        </w:rPr>
      </w:pPr>
    </w:p>
    <w:p w14:paraId="7FEA640D" w14:textId="028E5221" w:rsidR="0036221E" w:rsidRDefault="004C267F">
      <w:pPr>
        <w:rPr>
          <w:lang w:val="en-US"/>
        </w:rPr>
      </w:pPr>
      <w:r w:rsidRPr="004C267F">
        <w:rPr>
          <w:b/>
          <w:lang w:val="en-US"/>
        </w:rPr>
        <w:t>Christensen, C. M. The innovator’s dilemma: When new technologies cause great firms to fail. 1997. Harvard Business School Press. (chapter 1).</w:t>
      </w:r>
      <w:r>
        <w:rPr>
          <w:lang w:val="en-US"/>
        </w:rPr>
        <w:t xml:space="preserve"> (Link: </w:t>
      </w:r>
      <w:hyperlink r:id="rId12" w:history="1">
        <w:r w:rsidRPr="000E6EAE">
          <w:rPr>
            <w:rStyle w:val="Hyperlink"/>
            <w:lang w:val="en-US"/>
          </w:rPr>
          <w:t>http://soloway.pbworks.com/w/file/fetch/46695705/The%20Innovators%20Dilemma.pdf</w:t>
        </w:r>
      </w:hyperlink>
      <w:r>
        <w:rPr>
          <w:lang w:val="en-US"/>
        </w:rPr>
        <w:t xml:space="preserve">) </w:t>
      </w:r>
    </w:p>
    <w:p w14:paraId="67A564E8" w14:textId="3659D4E0" w:rsidR="00C6052C" w:rsidRDefault="00E202F3">
      <w:pPr>
        <w:rPr>
          <w:lang w:val="en-US"/>
        </w:rPr>
      </w:pPr>
      <w:r>
        <w:rPr>
          <w:lang w:val="en-US"/>
        </w:rPr>
        <w:t xml:space="preserve">You </w:t>
      </w:r>
      <w:proofErr w:type="gramStart"/>
      <w:r>
        <w:rPr>
          <w:lang w:val="en-US"/>
        </w:rPr>
        <w:t>have to</w:t>
      </w:r>
      <w:proofErr w:type="gramEnd"/>
      <w:r>
        <w:rPr>
          <w:lang w:val="en-US"/>
        </w:rPr>
        <w:t xml:space="preserve"> have heard about the idea of ‘disruption’ because that terms gets thrown around incessantly. It also gets misused and that’s a shame, because the idea of disruptive innovations is </w:t>
      </w:r>
      <w:proofErr w:type="gramStart"/>
      <w:r>
        <w:rPr>
          <w:lang w:val="en-US"/>
        </w:rPr>
        <w:t>actually quite</w:t>
      </w:r>
      <w:proofErr w:type="gramEnd"/>
      <w:r>
        <w:rPr>
          <w:lang w:val="en-US"/>
        </w:rPr>
        <w:t xml:space="preserve"> powerful and an interesting explanation for why </w:t>
      </w:r>
      <w:r w:rsidRPr="00E202F3">
        <w:rPr>
          <w:i/>
          <w:lang w:val="en-US"/>
        </w:rPr>
        <w:t>great</w:t>
      </w:r>
      <w:r>
        <w:rPr>
          <w:lang w:val="en-US"/>
        </w:rPr>
        <w:t xml:space="preserve"> firms fail. </w:t>
      </w:r>
      <w:r w:rsidR="00C6052C">
        <w:rPr>
          <w:lang w:val="en-US"/>
        </w:rPr>
        <w:t xml:space="preserve">There is </w:t>
      </w:r>
      <w:proofErr w:type="gramStart"/>
      <w:r w:rsidR="00C6052C">
        <w:rPr>
          <w:lang w:val="en-US"/>
        </w:rPr>
        <w:t>a general idea about how new technologies</w:t>
      </w:r>
      <w:proofErr w:type="gramEnd"/>
      <w:r w:rsidR="00C6052C">
        <w:rPr>
          <w:lang w:val="en-US"/>
        </w:rPr>
        <w:t xml:space="preserve"> enter the marketplace (which is ‘disruptive innovation’ in a technical sense) and that is what you should focus on. You want to relate this idea back to March and his thinking on why exploration is hard. </w:t>
      </w:r>
      <w:r w:rsidR="005B313B">
        <w:rPr>
          <w:lang w:val="en-US"/>
        </w:rPr>
        <w:t xml:space="preserve">Again, it’s a blast from the past: Christensen talks about disk drives. </w:t>
      </w:r>
      <w:r w:rsidR="0034378F">
        <w:rPr>
          <w:lang w:val="en-US"/>
        </w:rPr>
        <w:t xml:space="preserve">You should be thinking about other examples out there and possibly reviewing the examples of creative destruction that we went through last time </w:t>
      </w:r>
      <w:proofErr w:type="gramStart"/>
      <w:r w:rsidR="0034378F">
        <w:rPr>
          <w:lang w:val="en-US"/>
        </w:rPr>
        <w:t>in light of</w:t>
      </w:r>
      <w:proofErr w:type="gramEnd"/>
      <w:r w:rsidR="0034378F">
        <w:rPr>
          <w:lang w:val="en-US"/>
        </w:rPr>
        <w:t xml:space="preserve"> this theory. </w:t>
      </w:r>
    </w:p>
    <w:p w14:paraId="41447FE2" w14:textId="455974A1" w:rsidR="00C6052C" w:rsidRDefault="00C6052C">
      <w:pPr>
        <w:rPr>
          <w:lang w:val="en-US"/>
        </w:rPr>
      </w:pPr>
      <w:r>
        <w:rPr>
          <w:lang w:val="en-US"/>
        </w:rPr>
        <w:t xml:space="preserve">NB: The link provides a version of the chapter that does not include figures and I have found that figures are </w:t>
      </w:r>
      <w:proofErr w:type="gramStart"/>
      <w:r>
        <w:rPr>
          <w:lang w:val="en-US"/>
        </w:rPr>
        <w:t>pretty important</w:t>
      </w:r>
      <w:proofErr w:type="gramEnd"/>
      <w:r>
        <w:rPr>
          <w:lang w:val="en-US"/>
        </w:rPr>
        <w:t xml:space="preserve"> to understanding Christensen’s argument. You can find versions of the figures online </w:t>
      </w:r>
      <w:r>
        <w:rPr>
          <w:lang w:val="en-US"/>
        </w:rPr>
        <w:lastRenderedPageBreak/>
        <w:t xml:space="preserve">(1.7 is the one to absorb most thoroughly, it’s called “intersecting trajectories of capacity demanded versus capacity supplied in rigid disk drives”), but getting your hands on the book can be helpful.  </w:t>
      </w:r>
    </w:p>
    <w:p w14:paraId="53BBD20B" w14:textId="6C8F26F2" w:rsidR="00E202F3" w:rsidRDefault="008872A3">
      <w:pPr>
        <w:rPr>
          <w:lang w:val="en-US"/>
        </w:rPr>
      </w:pPr>
      <w:r>
        <w:rPr>
          <w:lang w:val="en-US"/>
        </w:rPr>
        <w:t xml:space="preserve">QUESTIONS: </w:t>
      </w:r>
    </w:p>
    <w:p w14:paraId="4AD5F4E5" w14:textId="012C508F" w:rsidR="008872A3" w:rsidRDefault="008872A3" w:rsidP="008872A3">
      <w:pPr>
        <w:pStyle w:val="Listeafsnit"/>
        <w:numPr>
          <w:ilvl w:val="0"/>
          <w:numId w:val="1"/>
        </w:numPr>
        <w:rPr>
          <w:lang w:val="en-US"/>
        </w:rPr>
      </w:pPr>
      <w:r>
        <w:rPr>
          <w:lang w:val="en-US"/>
        </w:rPr>
        <w:t xml:space="preserve">What characterizes a disruptive innovation early on in its lifecycle? </w:t>
      </w:r>
    </w:p>
    <w:p w14:paraId="1C1B2DAE" w14:textId="449B9EAA" w:rsidR="008872A3" w:rsidRDefault="008872A3" w:rsidP="008872A3">
      <w:pPr>
        <w:pStyle w:val="Listeafsnit"/>
        <w:numPr>
          <w:ilvl w:val="0"/>
          <w:numId w:val="1"/>
        </w:numPr>
        <w:rPr>
          <w:lang w:val="en-US"/>
        </w:rPr>
      </w:pPr>
      <w:r>
        <w:rPr>
          <w:lang w:val="en-US"/>
        </w:rPr>
        <w:t xml:space="preserve">How can you tell if an innovation will be disruptive? </w:t>
      </w:r>
      <w:r w:rsidR="002140DD">
        <w:rPr>
          <w:lang w:val="en-US"/>
        </w:rPr>
        <w:t xml:space="preserve">Can you tell </w:t>
      </w:r>
      <w:r w:rsidR="00B85C6E">
        <w:rPr>
          <w:lang w:val="en-US"/>
        </w:rPr>
        <w:t>(before it disrupts)?</w:t>
      </w:r>
    </w:p>
    <w:p w14:paraId="08451FD1" w14:textId="5972E828" w:rsidR="008872A3" w:rsidRDefault="008872A3" w:rsidP="008872A3">
      <w:pPr>
        <w:pStyle w:val="Listeafsnit"/>
        <w:numPr>
          <w:ilvl w:val="0"/>
          <w:numId w:val="1"/>
        </w:numPr>
        <w:rPr>
          <w:lang w:val="en-US"/>
        </w:rPr>
      </w:pPr>
      <w:r>
        <w:rPr>
          <w:lang w:val="en-US"/>
        </w:rPr>
        <w:t xml:space="preserve">What aspects of a disruptive innovation make it harder for established firms to deal with? </w:t>
      </w:r>
    </w:p>
    <w:p w14:paraId="61B7C2AB" w14:textId="2BDED9C7" w:rsidR="008872A3" w:rsidRDefault="008872A3">
      <w:pPr>
        <w:rPr>
          <w:lang w:val="en-US"/>
        </w:rPr>
      </w:pPr>
    </w:p>
    <w:p w14:paraId="5E0D5682" w14:textId="2418EAC6" w:rsidR="0036221E" w:rsidRDefault="004C267F">
      <w:pPr>
        <w:rPr>
          <w:lang w:val="en-US"/>
        </w:rPr>
      </w:pPr>
      <w:proofErr w:type="spellStart"/>
      <w:r w:rsidRPr="004C267F">
        <w:rPr>
          <w:b/>
          <w:lang w:val="en-US"/>
        </w:rPr>
        <w:t>Jovanovic</w:t>
      </w:r>
      <w:proofErr w:type="spellEnd"/>
      <w:r w:rsidRPr="004C267F">
        <w:rPr>
          <w:b/>
          <w:lang w:val="en-US"/>
        </w:rPr>
        <w:t xml:space="preserve">, B. &amp; Rousseau, P. L. General purpose technologies. In: Handbook of economic growth (edited by </w:t>
      </w:r>
      <w:proofErr w:type="spellStart"/>
      <w:r w:rsidRPr="004C267F">
        <w:rPr>
          <w:b/>
          <w:lang w:val="en-US"/>
        </w:rPr>
        <w:t>Aghion</w:t>
      </w:r>
      <w:proofErr w:type="spellEnd"/>
      <w:r w:rsidRPr="004C267F">
        <w:rPr>
          <w:b/>
          <w:lang w:val="en-US"/>
        </w:rPr>
        <w:t xml:space="preserve"> &amp; </w:t>
      </w:r>
      <w:proofErr w:type="spellStart"/>
      <w:r w:rsidRPr="004C267F">
        <w:rPr>
          <w:b/>
          <w:lang w:val="en-US"/>
        </w:rPr>
        <w:t>Durlauf</w:t>
      </w:r>
      <w:proofErr w:type="spellEnd"/>
      <w:r w:rsidRPr="004C267F">
        <w:rPr>
          <w:b/>
          <w:lang w:val="en-US"/>
        </w:rPr>
        <w:t xml:space="preserve">). 2005. Elsevier. </w:t>
      </w:r>
      <w:r>
        <w:rPr>
          <w:lang w:val="en-US"/>
        </w:rPr>
        <w:t xml:space="preserve">(Link: </w:t>
      </w:r>
      <w:hyperlink r:id="rId13" w:history="1">
        <w:r w:rsidRPr="000E6EAE">
          <w:rPr>
            <w:rStyle w:val="Hyperlink"/>
            <w:lang w:val="en-US"/>
          </w:rPr>
          <w:t>http://www.nyu.edu/econ/user/jovanovi/JovRousseauGPT.pdf</w:t>
        </w:r>
      </w:hyperlink>
      <w:r>
        <w:rPr>
          <w:lang w:val="en-US"/>
        </w:rPr>
        <w:t>)</w:t>
      </w:r>
    </w:p>
    <w:p w14:paraId="0EABF646" w14:textId="6A5ED510" w:rsidR="00C6052C" w:rsidRPr="00C6052C" w:rsidRDefault="00C6052C">
      <w:pPr>
        <w:rPr>
          <w:lang w:val="en-US"/>
        </w:rPr>
      </w:pPr>
      <w:r w:rsidRPr="00C6052C">
        <w:rPr>
          <w:lang w:val="en-US"/>
        </w:rPr>
        <w:t>General purpose technologies are a special class of technologies that</w:t>
      </w:r>
      <w:r w:rsidR="005B313B">
        <w:rPr>
          <w:lang w:val="en-US"/>
        </w:rPr>
        <w:t xml:space="preserve"> are interesting because their impact is so great </w:t>
      </w:r>
      <w:proofErr w:type="gramStart"/>
      <w:r w:rsidR="005B313B">
        <w:rPr>
          <w:lang w:val="en-US"/>
        </w:rPr>
        <w:t>and also</w:t>
      </w:r>
      <w:proofErr w:type="gramEnd"/>
      <w:r w:rsidR="005B313B">
        <w:rPr>
          <w:lang w:val="en-US"/>
        </w:rPr>
        <w:t xml:space="preserve"> so uncertain and because the change the conditions for other innovation activities (which we will also return to in class 4). You’ll read a textbook chapter on this and I will be presenting an example to situate it (the Corliss Steam Engine, if you want to look that up).</w:t>
      </w:r>
      <w:r w:rsidR="0034378F">
        <w:rPr>
          <w:lang w:val="en-US"/>
        </w:rPr>
        <w:t xml:space="preserve"> </w:t>
      </w:r>
    </w:p>
    <w:p w14:paraId="2A0477CB" w14:textId="64885CC6" w:rsidR="00C6052C" w:rsidRDefault="008872A3">
      <w:pPr>
        <w:rPr>
          <w:lang w:val="en-US"/>
        </w:rPr>
      </w:pPr>
      <w:r>
        <w:rPr>
          <w:lang w:val="en-US"/>
        </w:rPr>
        <w:t xml:space="preserve">QUESTIONS: </w:t>
      </w:r>
    </w:p>
    <w:p w14:paraId="4C946D8C" w14:textId="28A9977B" w:rsidR="008872A3" w:rsidRDefault="008872A3" w:rsidP="008872A3">
      <w:pPr>
        <w:pStyle w:val="Listeafsnit"/>
        <w:numPr>
          <w:ilvl w:val="0"/>
          <w:numId w:val="1"/>
        </w:numPr>
        <w:rPr>
          <w:lang w:val="en-US"/>
        </w:rPr>
      </w:pPr>
      <w:r>
        <w:rPr>
          <w:lang w:val="en-US"/>
        </w:rPr>
        <w:t>What does it mean that a technology is ‘general purpose’?</w:t>
      </w:r>
    </w:p>
    <w:p w14:paraId="0D251417" w14:textId="4FC0EA07" w:rsidR="008872A3" w:rsidRDefault="008872A3" w:rsidP="008872A3">
      <w:pPr>
        <w:pStyle w:val="Listeafsnit"/>
        <w:numPr>
          <w:ilvl w:val="0"/>
          <w:numId w:val="1"/>
        </w:numPr>
        <w:rPr>
          <w:lang w:val="en-US"/>
        </w:rPr>
      </w:pPr>
      <w:r>
        <w:rPr>
          <w:lang w:val="en-US"/>
        </w:rPr>
        <w:t xml:space="preserve">How does a </w:t>
      </w:r>
      <w:proofErr w:type="gramStart"/>
      <w:r>
        <w:rPr>
          <w:lang w:val="en-US"/>
        </w:rPr>
        <w:t>general purpose</w:t>
      </w:r>
      <w:proofErr w:type="gramEnd"/>
      <w:r>
        <w:rPr>
          <w:lang w:val="en-US"/>
        </w:rPr>
        <w:t xml:space="preserve"> technology influence other forms of subsequent innovation? </w:t>
      </w:r>
    </w:p>
    <w:p w14:paraId="36DEFD5D" w14:textId="4B4C6F95" w:rsidR="002140DD" w:rsidRPr="008872A3" w:rsidRDefault="002140DD" w:rsidP="008872A3">
      <w:pPr>
        <w:pStyle w:val="Listeafsnit"/>
        <w:numPr>
          <w:ilvl w:val="0"/>
          <w:numId w:val="1"/>
        </w:numPr>
        <w:rPr>
          <w:lang w:val="en-US"/>
        </w:rPr>
      </w:pPr>
      <w:r>
        <w:rPr>
          <w:lang w:val="en-US"/>
        </w:rPr>
        <w:t xml:space="preserve">What makes it difficult to invest in a </w:t>
      </w:r>
      <w:proofErr w:type="gramStart"/>
      <w:r>
        <w:rPr>
          <w:lang w:val="en-US"/>
        </w:rPr>
        <w:t>general purpose</w:t>
      </w:r>
      <w:proofErr w:type="gramEnd"/>
      <w:r>
        <w:rPr>
          <w:lang w:val="en-US"/>
        </w:rPr>
        <w:t xml:space="preserve"> technology? </w:t>
      </w:r>
    </w:p>
    <w:p w14:paraId="0CE8CF9B" w14:textId="77777777" w:rsidR="008872A3" w:rsidRPr="00C6052C" w:rsidRDefault="008872A3">
      <w:pPr>
        <w:rPr>
          <w:lang w:val="en-US"/>
        </w:rPr>
      </w:pPr>
    </w:p>
    <w:p w14:paraId="6F477E56" w14:textId="73CD6765" w:rsidR="004C267F" w:rsidRPr="004C267F" w:rsidRDefault="004C267F">
      <w:pPr>
        <w:rPr>
          <w:b/>
          <w:lang w:val="en-US"/>
        </w:rPr>
      </w:pPr>
      <w:proofErr w:type="spellStart"/>
      <w:r>
        <w:rPr>
          <w:b/>
          <w:lang w:val="en-US"/>
        </w:rPr>
        <w:t>Iansiti</w:t>
      </w:r>
      <w:proofErr w:type="spellEnd"/>
      <w:r>
        <w:rPr>
          <w:b/>
          <w:lang w:val="en-US"/>
        </w:rPr>
        <w:t xml:space="preserve">, M. &amp; Lakhani, K. R. The truth about blockchain. Harvard Business Review. January 2017. </w:t>
      </w:r>
      <w:r w:rsidR="00D83DA4">
        <w:rPr>
          <w:lang w:val="en-US"/>
        </w:rPr>
        <w:t xml:space="preserve">(Link: </w:t>
      </w:r>
      <w:hyperlink r:id="rId14" w:history="1">
        <w:r w:rsidR="00D83DA4" w:rsidRPr="000E6EAE">
          <w:rPr>
            <w:rStyle w:val="Hyperlink"/>
            <w:lang w:val="en-US"/>
          </w:rPr>
          <w:t>https://hbr.org/2017/01/the-truth-about-blockchain</w:t>
        </w:r>
      </w:hyperlink>
      <w:r w:rsidR="00D83DA4">
        <w:rPr>
          <w:lang w:val="en-US"/>
        </w:rPr>
        <w:t xml:space="preserve">) </w:t>
      </w:r>
    </w:p>
    <w:p w14:paraId="21FB27CF" w14:textId="4A1FCA01" w:rsidR="004C267F" w:rsidRDefault="005B313B">
      <w:pPr>
        <w:rPr>
          <w:lang w:val="en-US"/>
        </w:rPr>
      </w:pPr>
      <w:r>
        <w:rPr>
          <w:lang w:val="en-US"/>
        </w:rPr>
        <w:t xml:space="preserve">This is a pretty accessible paper on the Blockchain, one of the component technologies of the crypto-currency bitcoin (if you don’t know what bitcoin is, I recommend this podcast about it: </w:t>
      </w:r>
      <w:hyperlink r:id="rId15" w:history="1">
        <w:r w:rsidRPr="00156773">
          <w:rPr>
            <w:rStyle w:val="Hyperlink"/>
            <w:lang w:val="en-US"/>
          </w:rPr>
          <w:t>http://www.econtalk.org/archives/2017/02/jim_epstein_on.html</w:t>
        </w:r>
      </w:hyperlink>
      <w:r>
        <w:rPr>
          <w:lang w:val="en-US"/>
        </w:rPr>
        <w:t xml:space="preserve">) and a technology that is suddenly getting a </w:t>
      </w:r>
      <w:proofErr w:type="spellStart"/>
      <w:r>
        <w:rPr>
          <w:lang w:val="en-US"/>
        </w:rPr>
        <w:t>lo</w:t>
      </w:r>
      <w:proofErr w:type="spellEnd"/>
      <w:r>
        <w:rPr>
          <w:lang w:val="en-US"/>
        </w:rPr>
        <w:t>(</w:t>
      </w:r>
      <w:proofErr w:type="spellStart"/>
      <w:r>
        <w:rPr>
          <w:lang w:val="en-US"/>
        </w:rPr>
        <w:t>ooo</w:t>
      </w:r>
      <w:proofErr w:type="spellEnd"/>
      <w:r>
        <w:rPr>
          <w:lang w:val="en-US"/>
        </w:rPr>
        <w:t xml:space="preserve">)t of attention. We’re going to be discussing this as a case and I’ve deliberately chosen something that should not be what you know best (we could have read about 3D printing, but I imagine that you are </w:t>
      </w:r>
      <w:proofErr w:type="gramStart"/>
      <w:r>
        <w:rPr>
          <w:lang w:val="en-US"/>
        </w:rPr>
        <w:t>pretty comfortable</w:t>
      </w:r>
      <w:proofErr w:type="gramEnd"/>
      <w:r>
        <w:rPr>
          <w:lang w:val="en-US"/>
        </w:rPr>
        <w:t xml:space="preserve"> in that domain already). Read it thoroughly enough to discuss it as a case. </w:t>
      </w:r>
    </w:p>
    <w:p w14:paraId="3D744153" w14:textId="4762EB13" w:rsidR="008872A3" w:rsidRDefault="008872A3" w:rsidP="008872A3">
      <w:pPr>
        <w:pStyle w:val="Listeafsnit"/>
        <w:numPr>
          <w:ilvl w:val="0"/>
          <w:numId w:val="1"/>
        </w:numPr>
        <w:rPr>
          <w:lang w:val="en-US"/>
        </w:rPr>
      </w:pPr>
      <w:r>
        <w:rPr>
          <w:lang w:val="en-US"/>
        </w:rPr>
        <w:t xml:space="preserve">What type of innovation is the blockchain? Define it using </w:t>
      </w:r>
      <w:r w:rsidR="002140DD">
        <w:rPr>
          <w:lang w:val="en-US"/>
        </w:rPr>
        <w:t>the terms from the first class.</w:t>
      </w:r>
    </w:p>
    <w:p w14:paraId="409566D9" w14:textId="773D4FA9" w:rsidR="005B313B" w:rsidRDefault="008872A3" w:rsidP="008872A3">
      <w:pPr>
        <w:pStyle w:val="Listeafsnit"/>
        <w:numPr>
          <w:ilvl w:val="0"/>
          <w:numId w:val="1"/>
        </w:numPr>
        <w:rPr>
          <w:lang w:val="en-US"/>
        </w:rPr>
      </w:pPr>
      <w:r>
        <w:rPr>
          <w:lang w:val="en-US"/>
        </w:rPr>
        <w:t xml:space="preserve">What kind of general effects could the blockchain have? </w:t>
      </w:r>
    </w:p>
    <w:p w14:paraId="31BF6E09" w14:textId="79B8EA05" w:rsidR="008872A3" w:rsidRDefault="008872A3" w:rsidP="008872A3">
      <w:pPr>
        <w:pStyle w:val="Listeafsnit"/>
        <w:numPr>
          <w:ilvl w:val="0"/>
          <w:numId w:val="1"/>
        </w:numPr>
        <w:rPr>
          <w:lang w:val="en-US"/>
        </w:rPr>
      </w:pPr>
      <w:r>
        <w:rPr>
          <w:lang w:val="en-US"/>
        </w:rPr>
        <w:t xml:space="preserve">How could blockchain support development of </w:t>
      </w:r>
      <w:r w:rsidR="002140DD">
        <w:rPr>
          <w:lang w:val="en-US"/>
        </w:rPr>
        <w:t xml:space="preserve">disruptive innovations? Think about what kind of improvement trajectories it might enable, </w:t>
      </w:r>
    </w:p>
    <w:p w14:paraId="1711195B" w14:textId="1B380913" w:rsidR="002140DD" w:rsidRPr="008872A3" w:rsidRDefault="002140DD" w:rsidP="008872A3">
      <w:pPr>
        <w:pStyle w:val="Listeafsnit"/>
        <w:numPr>
          <w:ilvl w:val="0"/>
          <w:numId w:val="1"/>
        </w:numPr>
        <w:rPr>
          <w:lang w:val="en-US"/>
        </w:rPr>
      </w:pPr>
      <w:r>
        <w:rPr>
          <w:lang w:val="en-US"/>
        </w:rPr>
        <w:t xml:space="preserve">For what kind of firms is blockchain going to be </w:t>
      </w:r>
    </w:p>
    <w:p w14:paraId="3CEDEBA5" w14:textId="77777777" w:rsidR="008872A3" w:rsidRDefault="008872A3">
      <w:pPr>
        <w:rPr>
          <w:lang w:val="en-US"/>
        </w:rPr>
      </w:pPr>
    </w:p>
    <w:p w14:paraId="69B42914" w14:textId="77777777" w:rsidR="005B313B" w:rsidRDefault="005B313B" w:rsidP="005B313B">
      <w:pPr>
        <w:rPr>
          <w:lang w:val="en-US"/>
        </w:rPr>
      </w:pPr>
      <w:r>
        <w:rPr>
          <w:lang w:val="en-US"/>
        </w:rPr>
        <w:t xml:space="preserve">Supplemental readings (you don’t have to read them, but I’ll be talking about them in class and using them to deepen some of the points on in the other papers) are: </w:t>
      </w:r>
    </w:p>
    <w:p w14:paraId="1E4148C6" w14:textId="0E003D7B" w:rsidR="005B313B" w:rsidRDefault="005B313B">
      <w:pPr>
        <w:rPr>
          <w:lang w:val="en-US"/>
        </w:rPr>
      </w:pPr>
      <w:r>
        <w:rPr>
          <w:lang w:val="en-US"/>
        </w:rPr>
        <w:t xml:space="preserve">Gould, S. J. The panda’s thumb of technology. Natural history, January 1987. (link: </w:t>
      </w:r>
      <w:hyperlink r:id="rId16" w:history="1">
        <w:r w:rsidRPr="00156773">
          <w:rPr>
            <w:rStyle w:val="Hyperlink"/>
            <w:lang w:val="en-US"/>
          </w:rPr>
          <w:t>http://terpconnect.umd.edu/~pwang/Gould1987.pdf</w:t>
        </w:r>
      </w:hyperlink>
      <w:r>
        <w:rPr>
          <w:lang w:val="en-US"/>
        </w:rPr>
        <w:t xml:space="preserve">) </w:t>
      </w:r>
    </w:p>
    <w:p w14:paraId="3A434FE1" w14:textId="79E6B883" w:rsidR="005B313B" w:rsidRDefault="0034378F">
      <w:pPr>
        <w:rPr>
          <w:lang w:val="en-US"/>
        </w:rPr>
      </w:pPr>
      <w:proofErr w:type="spellStart"/>
      <w:r>
        <w:rPr>
          <w:lang w:val="en-US"/>
        </w:rPr>
        <w:t>Cusumano</w:t>
      </w:r>
      <w:proofErr w:type="spellEnd"/>
      <w:r>
        <w:rPr>
          <w:lang w:val="en-US"/>
        </w:rPr>
        <w:t xml:space="preserve">, M, </w:t>
      </w:r>
      <w:proofErr w:type="spellStart"/>
      <w:r>
        <w:rPr>
          <w:lang w:val="en-US"/>
        </w:rPr>
        <w:t>Mylonadis</w:t>
      </w:r>
      <w:proofErr w:type="spellEnd"/>
      <w:r>
        <w:rPr>
          <w:lang w:val="en-US"/>
        </w:rPr>
        <w:t xml:space="preserve">, Y. &amp; Rosenbloom R. S. Strategic maneuvering and mass market dynamics: The triumph of VHS over Beta”. Business History Review. 1992. </w:t>
      </w:r>
    </w:p>
    <w:p w14:paraId="23416C4F" w14:textId="0C8FC0D5" w:rsidR="0034378F" w:rsidRDefault="0034378F">
      <w:pPr>
        <w:rPr>
          <w:lang w:val="en-US"/>
        </w:rPr>
      </w:pPr>
      <w:r>
        <w:rPr>
          <w:lang w:val="en-US"/>
        </w:rPr>
        <w:lastRenderedPageBreak/>
        <w:t xml:space="preserve">Sanderson, S. &amp; </w:t>
      </w:r>
      <w:proofErr w:type="spellStart"/>
      <w:r>
        <w:rPr>
          <w:lang w:val="en-US"/>
        </w:rPr>
        <w:t>Uzumeri</w:t>
      </w:r>
      <w:proofErr w:type="spellEnd"/>
      <w:r>
        <w:rPr>
          <w:lang w:val="en-US"/>
        </w:rPr>
        <w:t xml:space="preserve">, M. Managing product families: The case of the Sony Walkman”. Research Policy. 1995. </w:t>
      </w:r>
    </w:p>
    <w:p w14:paraId="01E55BB6" w14:textId="06AD4D77" w:rsidR="0034378F" w:rsidRDefault="0034378F">
      <w:pPr>
        <w:rPr>
          <w:lang w:val="en-US"/>
        </w:rPr>
      </w:pPr>
      <w:proofErr w:type="spellStart"/>
      <w:r>
        <w:rPr>
          <w:lang w:val="en-US"/>
        </w:rPr>
        <w:t>Vincenti</w:t>
      </w:r>
      <w:proofErr w:type="spellEnd"/>
      <w:r>
        <w:rPr>
          <w:lang w:val="en-US"/>
        </w:rPr>
        <w:t xml:space="preserve">, W. G. The retractable airplane landing gear and the Northrop “anomaly”: variation, selection and the shaping of technology. Technology and culture. 1994. </w:t>
      </w:r>
    </w:p>
    <w:p w14:paraId="41819291" w14:textId="19BA909B" w:rsidR="0034378F" w:rsidRDefault="0034378F">
      <w:pPr>
        <w:rPr>
          <w:lang w:val="en-US"/>
        </w:rPr>
      </w:pPr>
      <w:r>
        <w:rPr>
          <w:lang w:val="en-US"/>
        </w:rPr>
        <w:t xml:space="preserve">Rosenberg, N. &amp; </w:t>
      </w:r>
      <w:proofErr w:type="spellStart"/>
      <w:r>
        <w:rPr>
          <w:lang w:val="en-US"/>
        </w:rPr>
        <w:t>Trajtenberg</w:t>
      </w:r>
      <w:proofErr w:type="spellEnd"/>
      <w:r>
        <w:rPr>
          <w:lang w:val="en-US"/>
        </w:rPr>
        <w:t xml:space="preserve">, M. A general-purpose technology at work: The Corliss steam engine in the late nineteenth-century United States. The journal of economic history. 2004.  </w:t>
      </w:r>
    </w:p>
    <w:p w14:paraId="7C13D842" w14:textId="1E0A14D2" w:rsidR="004C267F" w:rsidRDefault="004C267F">
      <w:pPr>
        <w:rPr>
          <w:lang w:val="en-US"/>
        </w:rPr>
      </w:pPr>
    </w:p>
    <w:p w14:paraId="03CD7264" w14:textId="2A7C8187" w:rsidR="005B313B" w:rsidRDefault="005B313B">
      <w:pPr>
        <w:rPr>
          <w:lang w:val="en-US"/>
        </w:rPr>
      </w:pPr>
    </w:p>
    <w:p w14:paraId="0581DBA2" w14:textId="1462D99E" w:rsidR="005B313B" w:rsidRDefault="005B313B">
      <w:pPr>
        <w:rPr>
          <w:lang w:val="en-US"/>
        </w:rPr>
      </w:pPr>
    </w:p>
    <w:p w14:paraId="2F433C05" w14:textId="292C8373" w:rsidR="005B313B" w:rsidRDefault="005B313B">
      <w:pPr>
        <w:rPr>
          <w:lang w:val="en-US"/>
        </w:rPr>
      </w:pPr>
    </w:p>
    <w:p w14:paraId="2BBBAB92" w14:textId="77777777" w:rsidR="005B313B" w:rsidRPr="004C267F" w:rsidRDefault="005B313B">
      <w:pPr>
        <w:rPr>
          <w:lang w:val="en-US"/>
        </w:rPr>
      </w:pPr>
    </w:p>
    <w:p w14:paraId="118C2BEB" w14:textId="77777777" w:rsidR="00E71506" w:rsidRDefault="00E71506">
      <w:pPr>
        <w:rPr>
          <w:b/>
          <w:lang w:val="en-US"/>
        </w:rPr>
      </w:pPr>
      <w:r>
        <w:rPr>
          <w:b/>
          <w:lang w:val="en-US"/>
        </w:rPr>
        <w:br w:type="page"/>
      </w:r>
    </w:p>
    <w:p w14:paraId="40BCA8F2" w14:textId="71D4F371" w:rsidR="0045504B" w:rsidRDefault="0045504B">
      <w:pPr>
        <w:rPr>
          <w:b/>
          <w:lang w:val="en-US"/>
        </w:rPr>
      </w:pPr>
      <w:r>
        <w:rPr>
          <w:b/>
          <w:lang w:val="en-US"/>
        </w:rPr>
        <w:lastRenderedPageBreak/>
        <w:t>Class #3: Organizing for innovation</w:t>
      </w:r>
    </w:p>
    <w:p w14:paraId="55256365" w14:textId="77777777" w:rsidR="008B2934" w:rsidRDefault="00E71506" w:rsidP="00E71506">
      <w:pPr>
        <w:rPr>
          <w:lang w:val="en-US"/>
        </w:rPr>
      </w:pPr>
      <w:r>
        <w:rPr>
          <w:lang w:val="en-US"/>
        </w:rPr>
        <w:t xml:space="preserve">This class is going to shift perspective from the difficulties that technology produces for </w:t>
      </w:r>
      <w:proofErr w:type="gramStart"/>
      <w:r>
        <w:rPr>
          <w:lang w:val="en-US"/>
        </w:rPr>
        <w:t>innovation  management</w:t>
      </w:r>
      <w:proofErr w:type="gramEnd"/>
      <w:r>
        <w:rPr>
          <w:lang w:val="en-US"/>
        </w:rPr>
        <w:t xml:space="preserve"> to those that organizational dynamics produce. We’re going to go take a tour de force through different angles on the productivity dilemma, or the exploration-exploitation trade-off. This is where we will spend most of our energy.</w:t>
      </w:r>
    </w:p>
    <w:p w14:paraId="6D8175F0" w14:textId="77777777" w:rsidR="008B2934" w:rsidRDefault="008B2934" w:rsidP="00E71506">
      <w:pPr>
        <w:rPr>
          <w:lang w:val="en-US"/>
        </w:rPr>
      </w:pPr>
    </w:p>
    <w:p w14:paraId="1532F2C0" w14:textId="474ECAED" w:rsidR="00E71506" w:rsidRDefault="008B2934" w:rsidP="00E71506">
      <w:pPr>
        <w:rPr>
          <w:lang w:val="en-US"/>
        </w:rPr>
      </w:pPr>
      <w:r>
        <w:rPr>
          <w:lang w:val="en-US"/>
        </w:rPr>
        <w:t xml:space="preserve">The Henderson &amp; Clark text is all about how organizations come to mirror the products they make and why that’s good (for exploitation) and bad (for exploration). </w:t>
      </w:r>
      <w:r w:rsidR="00E71506">
        <w:rPr>
          <w:lang w:val="en-US"/>
        </w:rPr>
        <w:t xml:space="preserve"> </w:t>
      </w:r>
      <w:r>
        <w:rPr>
          <w:lang w:val="en-US"/>
        </w:rPr>
        <w:t xml:space="preserve">The Cooper paper deals with how to structure organizational innovation processes for efficiency (i.e. how to innovate efficiently, rather than how efficiency impedes innovation). </w:t>
      </w:r>
    </w:p>
    <w:p w14:paraId="34CBD059" w14:textId="0A04AF8A" w:rsidR="008B2934" w:rsidRDefault="008B2934" w:rsidP="00E71506">
      <w:pPr>
        <w:rPr>
          <w:lang w:val="en-US"/>
        </w:rPr>
      </w:pPr>
    </w:p>
    <w:p w14:paraId="70CF065D" w14:textId="6B96B58D" w:rsidR="008B2934" w:rsidRDefault="008B2934" w:rsidP="00E71506">
      <w:pPr>
        <w:rPr>
          <w:lang w:val="en-US"/>
        </w:rPr>
      </w:pPr>
      <w:r>
        <w:rPr>
          <w:lang w:val="en-US"/>
        </w:rPr>
        <w:t xml:space="preserve">The Morison paper is a case study – a remarkable and quizzical one. We’re going to read it as a case study of innovation resistance, but we’re also going to discuss it relative to the other issues of this class. It’s a wonderfully detailed (in places amusing) historical account of how a specific innovation was (in the end, after many hard trials) introduced in the US Navy. </w:t>
      </w:r>
      <w:r w:rsidRPr="00D83DA4">
        <w:rPr>
          <w:lang w:val="en-US"/>
        </w:rPr>
        <w:t xml:space="preserve"> </w:t>
      </w:r>
    </w:p>
    <w:p w14:paraId="38515511" w14:textId="22CC03C9" w:rsidR="008B2934" w:rsidRDefault="008B2934" w:rsidP="00E71506">
      <w:pPr>
        <w:rPr>
          <w:lang w:val="en-US"/>
        </w:rPr>
      </w:pPr>
    </w:p>
    <w:p w14:paraId="4AC48C18" w14:textId="77777777" w:rsidR="00982294" w:rsidRDefault="00982294" w:rsidP="00982294">
      <w:pPr>
        <w:rPr>
          <w:lang w:val="en-US"/>
        </w:rPr>
      </w:pPr>
      <w:r>
        <w:rPr>
          <w:lang w:val="en-US"/>
        </w:rPr>
        <w:t xml:space="preserve">The texts for the class are: </w:t>
      </w:r>
    </w:p>
    <w:p w14:paraId="0E47E0EF" w14:textId="77777777" w:rsidR="008B2934" w:rsidRDefault="008B2934" w:rsidP="008B2934">
      <w:pPr>
        <w:rPr>
          <w:lang w:val="en-US"/>
        </w:rPr>
      </w:pPr>
      <w:r w:rsidRPr="00D83DA4">
        <w:rPr>
          <w:b/>
          <w:lang w:val="en-US"/>
        </w:rPr>
        <w:t>Adler, P. et al. Perspectives on the productivity dilemma. Journal of operations management. 2009.</w:t>
      </w:r>
      <w:r>
        <w:rPr>
          <w:lang w:val="en-US"/>
        </w:rPr>
        <w:t xml:space="preserve"> (Link: </w:t>
      </w:r>
      <w:hyperlink r:id="rId17" w:history="1">
        <w:r w:rsidRPr="000E6EAE">
          <w:rPr>
            <w:rStyle w:val="Hyperlink"/>
            <w:lang w:val="en-US"/>
          </w:rPr>
          <w:t>https://pdfs.semanticscholar.org/c929/bf3cb548ccde12f6a365b721e8437a35c80b.pdf</w:t>
        </w:r>
      </w:hyperlink>
      <w:r>
        <w:rPr>
          <w:lang w:val="en-US"/>
        </w:rPr>
        <w:t xml:space="preserve">) </w:t>
      </w:r>
    </w:p>
    <w:p w14:paraId="001DA740" w14:textId="0035F7BF" w:rsidR="00E71506" w:rsidRDefault="00E71506" w:rsidP="00E71506">
      <w:pPr>
        <w:rPr>
          <w:lang w:val="en-US"/>
        </w:rPr>
      </w:pPr>
      <w:r>
        <w:rPr>
          <w:lang w:val="en-US"/>
        </w:rPr>
        <w:t xml:space="preserve">The first and most dense text you’ll read for this class is a star-studded line-up in the Adler et al paper. This paper brings together (arguably) the world’s foremost organization and operations scholars to discuss this precise issue. When I say it’s dense, the paper is really six short essays (plus an introduction that is insightful </w:t>
      </w:r>
      <w:proofErr w:type="gramStart"/>
      <w:r>
        <w:rPr>
          <w:lang w:val="en-US"/>
        </w:rPr>
        <w:t>in itself)</w:t>
      </w:r>
      <w:proofErr w:type="gramEnd"/>
      <w:r>
        <w:rPr>
          <w:lang w:val="en-US"/>
        </w:rPr>
        <w:t xml:space="preserve"> approaching different angles on the trade-off between exploration and exploitation. So, yeah, quite a lot to take in there. It may be helpful for you to look up the references and just skim at least their introductions to get a better idea of what’s going. </w:t>
      </w:r>
    </w:p>
    <w:p w14:paraId="316E1B93" w14:textId="262BAA9C" w:rsidR="008B2934" w:rsidRDefault="008B2934" w:rsidP="00E71506">
      <w:pPr>
        <w:rPr>
          <w:lang w:val="en-US"/>
        </w:rPr>
      </w:pPr>
      <w:r>
        <w:rPr>
          <w:lang w:val="en-US"/>
        </w:rPr>
        <w:t xml:space="preserve">QUESTIONS: </w:t>
      </w:r>
    </w:p>
    <w:p w14:paraId="743CF95C" w14:textId="254E1BAB" w:rsidR="008B2934" w:rsidRDefault="008B2934" w:rsidP="008B2934">
      <w:pPr>
        <w:pStyle w:val="Listeafsnit"/>
        <w:numPr>
          <w:ilvl w:val="0"/>
          <w:numId w:val="1"/>
        </w:numPr>
        <w:rPr>
          <w:lang w:val="en-US"/>
        </w:rPr>
      </w:pPr>
      <w:r>
        <w:rPr>
          <w:lang w:val="en-US"/>
        </w:rPr>
        <w:t xml:space="preserve">What is the main argument of each of the six sub-sections? (You’ll be working on this in your groups for a portion of the class and be expected to present the main ideas and arguments to the class). </w:t>
      </w:r>
    </w:p>
    <w:p w14:paraId="408839FA" w14:textId="7C01E960" w:rsidR="008B2934" w:rsidRDefault="008B2934" w:rsidP="008B2934">
      <w:pPr>
        <w:rPr>
          <w:lang w:val="en-US"/>
        </w:rPr>
      </w:pPr>
    </w:p>
    <w:p w14:paraId="6E88FC5C" w14:textId="77777777" w:rsidR="008B2934" w:rsidRDefault="008B2934" w:rsidP="008B2934">
      <w:pPr>
        <w:rPr>
          <w:lang w:val="en-US"/>
        </w:rPr>
      </w:pPr>
      <w:r w:rsidRPr="00D83DA4">
        <w:rPr>
          <w:b/>
          <w:lang w:val="en-US"/>
        </w:rPr>
        <w:t xml:space="preserve">Henderson, R. M. &amp; Clark, K. B. Architectural innovation: The reconfiguration of existing product technologies and the failure of established firms. Administrative Science Quarterly. 1990. </w:t>
      </w:r>
      <w:r>
        <w:rPr>
          <w:lang w:val="en-US"/>
        </w:rPr>
        <w:t xml:space="preserve">(Link: </w:t>
      </w:r>
      <w:hyperlink r:id="rId18" w:history="1">
        <w:r w:rsidRPr="000E6EAE">
          <w:rPr>
            <w:rStyle w:val="Hyperlink"/>
            <w:lang w:val="en-US"/>
          </w:rPr>
          <w:t>http://dimetic.dime-eu.org/dimetic_files/HendersonClarkASQ1990.pdf</w:t>
        </w:r>
      </w:hyperlink>
      <w:r>
        <w:rPr>
          <w:lang w:val="en-US"/>
        </w:rPr>
        <w:t xml:space="preserve">) </w:t>
      </w:r>
    </w:p>
    <w:p w14:paraId="7262DEC7" w14:textId="054515A4" w:rsidR="008B2934" w:rsidRDefault="008B2934">
      <w:pPr>
        <w:rPr>
          <w:lang w:val="en-US"/>
        </w:rPr>
      </w:pPr>
      <w:r w:rsidRPr="008B2934">
        <w:rPr>
          <w:lang w:val="en-US"/>
        </w:rPr>
        <w:t xml:space="preserve">This </w:t>
      </w:r>
      <w:r>
        <w:rPr>
          <w:lang w:val="en-US"/>
        </w:rPr>
        <w:t xml:space="preserve">paper introduces you to two ideas. One is that organizations come to mirror their products. The other is that this correspondence between organizations and products make it difficult for organizations to deal with architectural innovations, i.e. solutions that do not involve </w:t>
      </w:r>
      <w:r w:rsidR="00184CAA">
        <w:rPr>
          <w:lang w:val="en-US"/>
        </w:rPr>
        <w:t xml:space="preserve">new technology per se, but more rearranges components and puts them to use in a different systemic way. </w:t>
      </w:r>
    </w:p>
    <w:p w14:paraId="1B93F4B3" w14:textId="1CA98504" w:rsidR="008B2934" w:rsidRDefault="008B2934">
      <w:pPr>
        <w:rPr>
          <w:lang w:val="en-US"/>
        </w:rPr>
      </w:pPr>
      <w:r>
        <w:rPr>
          <w:lang w:val="en-US"/>
        </w:rPr>
        <w:t xml:space="preserve">QUESTIONS: </w:t>
      </w:r>
    </w:p>
    <w:p w14:paraId="2E60B84E" w14:textId="6DCC2D0F" w:rsidR="008B2934" w:rsidRDefault="008B2934" w:rsidP="008B2934">
      <w:pPr>
        <w:pStyle w:val="Listeafsnit"/>
        <w:numPr>
          <w:ilvl w:val="0"/>
          <w:numId w:val="1"/>
        </w:numPr>
        <w:rPr>
          <w:lang w:val="en-US"/>
        </w:rPr>
      </w:pPr>
      <w:r>
        <w:rPr>
          <w:lang w:val="en-US"/>
        </w:rPr>
        <w:lastRenderedPageBreak/>
        <w:t xml:space="preserve">Why does an organization’s design come to mirror </w:t>
      </w:r>
      <w:proofErr w:type="gramStart"/>
      <w:r>
        <w:rPr>
          <w:lang w:val="en-US"/>
        </w:rPr>
        <w:t>it’s</w:t>
      </w:r>
      <w:proofErr w:type="gramEnd"/>
      <w:r>
        <w:rPr>
          <w:lang w:val="en-US"/>
        </w:rPr>
        <w:t xml:space="preserve"> products? </w:t>
      </w:r>
      <w:r w:rsidR="00184CAA">
        <w:rPr>
          <w:lang w:val="en-US"/>
        </w:rPr>
        <w:t xml:space="preserve">What advantages does this bring? </w:t>
      </w:r>
    </w:p>
    <w:p w14:paraId="404C6B83" w14:textId="175AFA0F" w:rsidR="008B2934" w:rsidRDefault="008B2934" w:rsidP="008B2934">
      <w:pPr>
        <w:pStyle w:val="Listeafsnit"/>
        <w:numPr>
          <w:ilvl w:val="0"/>
          <w:numId w:val="1"/>
        </w:numPr>
        <w:rPr>
          <w:lang w:val="en-US"/>
        </w:rPr>
      </w:pPr>
      <w:r>
        <w:rPr>
          <w:lang w:val="en-US"/>
        </w:rPr>
        <w:t xml:space="preserve">Is it plausible that organizational culture ‘seeps’ into product designs? By which mechanisms could this happen? </w:t>
      </w:r>
    </w:p>
    <w:p w14:paraId="635D8891" w14:textId="4CE997AD" w:rsidR="008B2934" w:rsidRPr="008B2934" w:rsidRDefault="008B2934" w:rsidP="008B2934">
      <w:pPr>
        <w:pStyle w:val="Listeafsnit"/>
        <w:numPr>
          <w:ilvl w:val="0"/>
          <w:numId w:val="1"/>
        </w:numPr>
        <w:rPr>
          <w:lang w:val="en-US"/>
        </w:rPr>
      </w:pPr>
      <w:r>
        <w:rPr>
          <w:lang w:val="en-US"/>
        </w:rPr>
        <w:t>Can you think of examples of architectural innovation</w:t>
      </w:r>
      <w:r w:rsidR="00184CAA">
        <w:rPr>
          <w:lang w:val="en-US"/>
        </w:rPr>
        <w:t>s</w:t>
      </w:r>
      <w:r>
        <w:rPr>
          <w:lang w:val="en-US"/>
        </w:rPr>
        <w:t xml:space="preserve">? </w:t>
      </w:r>
    </w:p>
    <w:p w14:paraId="430D4125" w14:textId="77777777" w:rsidR="008B2934" w:rsidRDefault="008B2934">
      <w:pPr>
        <w:rPr>
          <w:b/>
          <w:lang w:val="en-US"/>
        </w:rPr>
      </w:pPr>
    </w:p>
    <w:p w14:paraId="030B5CB9" w14:textId="386CB22C" w:rsidR="00D83DA4" w:rsidRDefault="00D83DA4">
      <w:pPr>
        <w:rPr>
          <w:lang w:val="en-US"/>
        </w:rPr>
      </w:pPr>
      <w:r w:rsidRPr="00D83DA4">
        <w:rPr>
          <w:b/>
          <w:lang w:val="en-US"/>
        </w:rPr>
        <w:t>Cooper, R. G. Stage-gate systems: A new tool for managing new products. Business Horizons. 1990.</w:t>
      </w:r>
      <w:r>
        <w:rPr>
          <w:lang w:val="en-US"/>
        </w:rPr>
        <w:t xml:space="preserve"> (Paywalled link: </w:t>
      </w:r>
      <w:hyperlink r:id="rId19" w:history="1">
        <w:r w:rsidRPr="000E6EAE">
          <w:rPr>
            <w:rStyle w:val="Hyperlink"/>
            <w:lang w:val="en-US"/>
          </w:rPr>
          <w:t>http://www.sciencedirect.com.proxy1-bib.sdu.dk:2048/science/article/pii/000768139090040I?_rdoc=1&amp;_fmt=high&amp;_origin=gateway&amp;_docanchor=&amp;md5=b8429449ccfc9c30159a5f9aeaa92ffb&amp;ccp=y</w:t>
        </w:r>
      </w:hyperlink>
      <w:r>
        <w:rPr>
          <w:lang w:val="en-US"/>
        </w:rPr>
        <w:t xml:space="preserve">) </w:t>
      </w:r>
    </w:p>
    <w:p w14:paraId="5C590E2E" w14:textId="77777777" w:rsidR="00184CAA" w:rsidRDefault="00184CAA">
      <w:pPr>
        <w:rPr>
          <w:lang w:val="en-US"/>
        </w:rPr>
      </w:pPr>
      <w:r>
        <w:rPr>
          <w:lang w:val="en-US"/>
        </w:rPr>
        <w:t xml:space="preserve">You sort of need to know about stage-gate systems (sometimes also called phase-gate models) </w:t>
      </w:r>
      <w:proofErr w:type="gramStart"/>
      <w:r>
        <w:rPr>
          <w:lang w:val="en-US"/>
        </w:rPr>
        <w:t>as a way to</w:t>
      </w:r>
      <w:proofErr w:type="gramEnd"/>
      <w:r>
        <w:rPr>
          <w:lang w:val="en-US"/>
        </w:rPr>
        <w:t xml:space="preserve"> manage innovation processes. The idea (very simply) is that you break down the innovation process in discrete steps (or phases) that each culminate in a </w:t>
      </w:r>
      <w:proofErr w:type="gramStart"/>
      <w:r>
        <w:rPr>
          <w:lang w:val="en-US"/>
        </w:rPr>
        <w:t>particular deliverable</w:t>
      </w:r>
      <w:proofErr w:type="gramEnd"/>
      <w:r>
        <w:rPr>
          <w:lang w:val="en-US"/>
        </w:rPr>
        <w:t xml:space="preserve">. </w:t>
      </w:r>
      <w:proofErr w:type="gramStart"/>
      <w:r>
        <w:rPr>
          <w:lang w:val="en-US"/>
        </w:rPr>
        <w:t>In order to</w:t>
      </w:r>
      <w:proofErr w:type="gramEnd"/>
      <w:r>
        <w:rPr>
          <w:lang w:val="en-US"/>
        </w:rPr>
        <w:t xml:space="preserve"> get into the next phase, the deliverable gets evaluated and has to be sufficiently good in order to move on and not get scrapped. It’s a tremendously common model and it gets used perhaps too much because it promises to make exploration less exploration-like (i.e. less uncertain, less investment-heavy, etc.). </w:t>
      </w:r>
    </w:p>
    <w:p w14:paraId="0C6EC605" w14:textId="1F495BF2" w:rsidR="00184CAA" w:rsidRDefault="00184CAA">
      <w:pPr>
        <w:rPr>
          <w:lang w:val="en-US"/>
        </w:rPr>
      </w:pPr>
      <w:r>
        <w:rPr>
          <w:lang w:val="en-US"/>
        </w:rPr>
        <w:t xml:space="preserve">QUESTIONS: </w:t>
      </w:r>
    </w:p>
    <w:p w14:paraId="38281372" w14:textId="77777777" w:rsidR="00184CAA" w:rsidRDefault="00184CAA" w:rsidP="00184CAA">
      <w:pPr>
        <w:pStyle w:val="Listeafsnit"/>
        <w:numPr>
          <w:ilvl w:val="0"/>
          <w:numId w:val="1"/>
        </w:numPr>
        <w:rPr>
          <w:lang w:val="en-US"/>
        </w:rPr>
      </w:pPr>
      <w:r>
        <w:rPr>
          <w:lang w:val="en-US"/>
        </w:rPr>
        <w:t xml:space="preserve">What might be the advantage and disadvantages of a stage-gate system? </w:t>
      </w:r>
    </w:p>
    <w:p w14:paraId="1FEB4276" w14:textId="5F81EE8C" w:rsidR="00184CAA" w:rsidRDefault="00184CAA" w:rsidP="00184CAA">
      <w:pPr>
        <w:pStyle w:val="Listeafsnit"/>
        <w:numPr>
          <w:ilvl w:val="0"/>
          <w:numId w:val="1"/>
        </w:numPr>
        <w:rPr>
          <w:lang w:val="en-US"/>
        </w:rPr>
      </w:pPr>
      <w:r>
        <w:rPr>
          <w:lang w:val="en-US"/>
        </w:rPr>
        <w:t xml:space="preserve">What can these advantages and disadvantages tell us about where (i.e. in what type of innovation projects) it might be a good idea to use a stage-gate system and where it might be a bad one? </w:t>
      </w:r>
    </w:p>
    <w:p w14:paraId="2842D0A6" w14:textId="77777777" w:rsidR="00184CAA" w:rsidRDefault="00184CAA">
      <w:pPr>
        <w:rPr>
          <w:lang w:val="en-US"/>
        </w:rPr>
      </w:pPr>
    </w:p>
    <w:p w14:paraId="0DE30EA6" w14:textId="36F47D78" w:rsidR="00D83DA4" w:rsidRDefault="00D83DA4">
      <w:pPr>
        <w:rPr>
          <w:lang w:val="en-US"/>
        </w:rPr>
      </w:pPr>
      <w:r w:rsidRPr="00D83DA4">
        <w:rPr>
          <w:b/>
          <w:lang w:val="en-US"/>
        </w:rPr>
        <w:t xml:space="preserve">Morison, E. Gunfire at sea: A case study of innovation. In: “Men, machines and modern times”. 1966. </w:t>
      </w:r>
      <w:r>
        <w:rPr>
          <w:lang w:val="en-US"/>
        </w:rPr>
        <w:t xml:space="preserve">(Link: </w:t>
      </w:r>
      <w:hyperlink r:id="rId20" w:history="1">
        <w:r w:rsidRPr="000E6EAE">
          <w:rPr>
            <w:rStyle w:val="Hyperlink"/>
            <w:lang w:val="en-US"/>
          </w:rPr>
          <w:t>http://denninginstitute.com/pjd/TT/Sims/Sims.pdf</w:t>
        </w:r>
      </w:hyperlink>
      <w:r>
        <w:rPr>
          <w:lang w:val="en-US"/>
        </w:rPr>
        <w:t xml:space="preserve">) </w:t>
      </w:r>
    </w:p>
    <w:p w14:paraId="5C2B897D" w14:textId="27A17A68" w:rsidR="00D83DA4" w:rsidRDefault="00184CAA">
      <w:pPr>
        <w:rPr>
          <w:lang w:val="en-US"/>
        </w:rPr>
      </w:pPr>
      <w:r>
        <w:rPr>
          <w:lang w:val="en-US"/>
        </w:rPr>
        <w:t xml:space="preserve">I can’t help liking this paper. It’s about the invention of a dramatically improved way to aim naval cannons (i.e. cannons on ships) and the way this innovation was brought into the </w:t>
      </w:r>
      <w:r w:rsidR="002F75A9">
        <w:rPr>
          <w:lang w:val="en-US"/>
        </w:rPr>
        <w:t xml:space="preserve">US Navy. In places, Morison just documents the most ludicrous things happening when (superficially) the technology is just so enormously superior. Enjoy the read and be ready to discuss this as a case not just of resistance to innovation (which is how it’s usually read) but also in terms of what we read last class. </w:t>
      </w:r>
    </w:p>
    <w:p w14:paraId="2430A3D2" w14:textId="6899531B" w:rsidR="00184CAA" w:rsidRDefault="00184CAA">
      <w:pPr>
        <w:rPr>
          <w:lang w:val="en-US"/>
        </w:rPr>
      </w:pPr>
      <w:r>
        <w:rPr>
          <w:lang w:val="en-US"/>
        </w:rPr>
        <w:t xml:space="preserve">QUESTIONS: </w:t>
      </w:r>
    </w:p>
    <w:p w14:paraId="638D350C" w14:textId="1B9A474B" w:rsidR="002F75A9" w:rsidRDefault="002F75A9" w:rsidP="00184CAA">
      <w:pPr>
        <w:pStyle w:val="Listeafsnit"/>
        <w:numPr>
          <w:ilvl w:val="0"/>
          <w:numId w:val="1"/>
        </w:numPr>
        <w:rPr>
          <w:lang w:val="en-US"/>
        </w:rPr>
      </w:pPr>
      <w:r>
        <w:rPr>
          <w:lang w:val="en-US"/>
        </w:rPr>
        <w:t xml:space="preserve">What are the main stages in the story? (You work in groups to create a timeline and we’ll draw it up on the board together). </w:t>
      </w:r>
    </w:p>
    <w:p w14:paraId="5D1624EC" w14:textId="358C545D" w:rsidR="00184CAA" w:rsidRDefault="00184CAA" w:rsidP="00184CAA">
      <w:pPr>
        <w:pStyle w:val="Listeafsnit"/>
        <w:numPr>
          <w:ilvl w:val="0"/>
          <w:numId w:val="1"/>
        </w:numPr>
        <w:rPr>
          <w:lang w:val="en-US"/>
        </w:rPr>
      </w:pPr>
      <w:r>
        <w:rPr>
          <w:lang w:val="en-US"/>
        </w:rPr>
        <w:t xml:space="preserve">Why might there be resistance to innovation in organizations, according to Morison? And what other reasons can you come up with (hint: think back to last class about technology)? </w:t>
      </w:r>
    </w:p>
    <w:p w14:paraId="4DA306F8" w14:textId="0C6F7D8E" w:rsidR="00184CAA" w:rsidRDefault="00184CAA" w:rsidP="00184CAA">
      <w:pPr>
        <w:pStyle w:val="Listeafsnit"/>
        <w:numPr>
          <w:ilvl w:val="0"/>
          <w:numId w:val="1"/>
        </w:numPr>
        <w:rPr>
          <w:lang w:val="en-US"/>
        </w:rPr>
      </w:pPr>
      <w:r>
        <w:rPr>
          <w:lang w:val="en-US"/>
        </w:rPr>
        <w:t xml:space="preserve">How is resistance expressed? </w:t>
      </w:r>
    </w:p>
    <w:p w14:paraId="2C307140" w14:textId="2AC0E2DB" w:rsidR="00184CAA" w:rsidRPr="00184CAA" w:rsidRDefault="00184CAA" w:rsidP="00184CAA">
      <w:pPr>
        <w:pStyle w:val="Listeafsnit"/>
        <w:numPr>
          <w:ilvl w:val="0"/>
          <w:numId w:val="1"/>
        </w:numPr>
        <w:rPr>
          <w:lang w:val="en-US"/>
        </w:rPr>
      </w:pPr>
      <w:r>
        <w:rPr>
          <w:lang w:val="en-US"/>
        </w:rPr>
        <w:t xml:space="preserve">How is resistance overcome? </w:t>
      </w:r>
    </w:p>
    <w:p w14:paraId="21D18CBB" w14:textId="77777777" w:rsidR="00184CAA" w:rsidRDefault="00184CAA">
      <w:pPr>
        <w:rPr>
          <w:lang w:val="en-US"/>
        </w:rPr>
      </w:pPr>
    </w:p>
    <w:p w14:paraId="39775A4C" w14:textId="77777777" w:rsidR="0045504B" w:rsidRPr="00D83DA4" w:rsidRDefault="0045504B">
      <w:pPr>
        <w:rPr>
          <w:lang w:val="en-US"/>
        </w:rPr>
      </w:pPr>
    </w:p>
    <w:p w14:paraId="07048B7D" w14:textId="77777777" w:rsidR="002F75A9" w:rsidRDefault="002F75A9">
      <w:pPr>
        <w:rPr>
          <w:b/>
          <w:lang w:val="en-US"/>
        </w:rPr>
      </w:pPr>
    </w:p>
    <w:p w14:paraId="35094D83" w14:textId="77777777" w:rsidR="002F75A9" w:rsidRDefault="002F75A9">
      <w:pPr>
        <w:rPr>
          <w:b/>
          <w:lang w:val="en-US"/>
        </w:rPr>
      </w:pPr>
    </w:p>
    <w:p w14:paraId="3DA8ADC1" w14:textId="77777777" w:rsidR="002F75A9" w:rsidRDefault="002F75A9">
      <w:pPr>
        <w:rPr>
          <w:b/>
          <w:lang w:val="en-US"/>
        </w:rPr>
      </w:pPr>
    </w:p>
    <w:p w14:paraId="32CFDE24" w14:textId="40EF76AD" w:rsidR="0045504B" w:rsidRDefault="0045504B">
      <w:pPr>
        <w:rPr>
          <w:b/>
          <w:lang w:val="en-US"/>
        </w:rPr>
      </w:pPr>
      <w:r>
        <w:rPr>
          <w:b/>
          <w:lang w:val="en-US"/>
        </w:rPr>
        <w:t>Class #4: The sources of innovation</w:t>
      </w:r>
    </w:p>
    <w:p w14:paraId="7202160E" w14:textId="251CE498" w:rsidR="00F367BF" w:rsidRDefault="000B5879" w:rsidP="000B5879">
      <w:pPr>
        <w:rPr>
          <w:lang w:val="en-US"/>
        </w:rPr>
      </w:pPr>
      <w:bookmarkStart w:id="0" w:name="_GoBack"/>
      <w:r w:rsidRPr="00F367BF">
        <w:rPr>
          <w:lang w:val="en-US"/>
        </w:rPr>
        <w:t>This class will be festive</w:t>
      </w:r>
      <w:r>
        <w:rPr>
          <w:lang w:val="en-US"/>
        </w:rPr>
        <w:t xml:space="preserve"> (I hope)</w:t>
      </w:r>
      <w:r w:rsidRPr="00F367BF">
        <w:rPr>
          <w:lang w:val="en-US"/>
        </w:rPr>
        <w:t xml:space="preserve">. We are going to turn traditional innovation models on their head by looking at what is arguably the future of innovation management and strategy: open models of innovation. </w:t>
      </w:r>
      <w:r>
        <w:rPr>
          <w:lang w:val="en-US"/>
        </w:rPr>
        <w:t>This is going to be filled with open questions and unresolved organizational challenges, so read with that spirit – in the best of all worlds, there will be multiple occasions in the class where we end up with “There is no answer to</w:t>
      </w:r>
      <w:r w:rsidR="00432960">
        <w:rPr>
          <w:lang w:val="en-US"/>
        </w:rPr>
        <w:t xml:space="preserve"> that question, yet… t</w:t>
      </w:r>
      <w:r>
        <w:rPr>
          <w:lang w:val="en-US"/>
        </w:rPr>
        <w:t xml:space="preserve">ime will tell” (and because we’re all </w:t>
      </w:r>
      <w:proofErr w:type="spellStart"/>
      <w:r>
        <w:rPr>
          <w:lang w:val="en-US"/>
        </w:rPr>
        <w:t>Schumpeterians</w:t>
      </w:r>
      <w:proofErr w:type="spellEnd"/>
      <w:r>
        <w:rPr>
          <w:lang w:val="en-US"/>
        </w:rPr>
        <w:t xml:space="preserve"> now, we know that taking the long view of economic history</w:t>
      </w:r>
      <w:r w:rsidR="00432960">
        <w:rPr>
          <w:lang w:val="en-US"/>
        </w:rPr>
        <w:t xml:space="preserve"> and innovation</w:t>
      </w:r>
      <w:r>
        <w:rPr>
          <w:lang w:val="en-US"/>
        </w:rPr>
        <w:t xml:space="preserve"> is the only way to go). </w:t>
      </w:r>
    </w:p>
    <w:p w14:paraId="0A271E92" w14:textId="0A68DD4E" w:rsidR="000B5879" w:rsidRDefault="000B5879" w:rsidP="000B5879">
      <w:pPr>
        <w:rPr>
          <w:lang w:val="en-US"/>
        </w:rPr>
      </w:pPr>
    </w:p>
    <w:p w14:paraId="73FEBCFE" w14:textId="7EAA765A" w:rsidR="000B5879" w:rsidRDefault="000B5879" w:rsidP="000B5879">
      <w:pPr>
        <w:rPr>
          <w:lang w:val="en-US"/>
        </w:rPr>
      </w:pPr>
      <w:r>
        <w:rPr>
          <w:lang w:val="en-US"/>
        </w:rPr>
        <w:t xml:space="preserve">The basic set-up that we’ll follow is this. Recent years (which, in academic terms, is everything since 2000) have seen a pretty big shift in how scholars think about innovation management practices (i.e. </w:t>
      </w:r>
      <w:r>
        <w:rPr>
          <w:i/>
          <w:lang w:val="en-US"/>
        </w:rPr>
        <w:t>how firms manage innovation</w:t>
      </w:r>
      <w:r w:rsidRPr="000B5879">
        <w:rPr>
          <w:lang w:val="en-US"/>
        </w:rPr>
        <w:t>)</w:t>
      </w:r>
      <w:r>
        <w:rPr>
          <w:lang w:val="en-US"/>
        </w:rPr>
        <w:t>. The umbrella term for what has emerged is ‘open innovation’ – the idea that innovation longer happens primarily inside the boundaries of the firms that intend to market that innovation</w:t>
      </w:r>
      <w:r w:rsidR="00432960">
        <w:rPr>
          <w:lang w:val="en-US"/>
        </w:rPr>
        <w:t xml:space="preserve">, such as in </w:t>
      </w:r>
      <w:r>
        <w:rPr>
          <w:lang w:val="en-US"/>
        </w:rPr>
        <w:t xml:space="preserve">in functionally specialized R&amp;D units or in </w:t>
      </w:r>
      <w:r w:rsidR="00432960">
        <w:rPr>
          <w:lang w:val="en-US"/>
        </w:rPr>
        <w:t xml:space="preserve">structurally separate </w:t>
      </w:r>
      <w:r>
        <w:rPr>
          <w:lang w:val="en-US"/>
        </w:rPr>
        <w:t>exploration-focused</w:t>
      </w:r>
      <w:r w:rsidR="00432960">
        <w:rPr>
          <w:lang w:val="en-US"/>
        </w:rPr>
        <w:t xml:space="preserve"> sub-units</w:t>
      </w:r>
      <w:r>
        <w:rPr>
          <w:lang w:val="en-US"/>
        </w:rPr>
        <w:t xml:space="preserve">. That model (of ‘closed’ innovation) is, in historical context, how Schumpeter thought about innovation. It was something that firms did to secure their competitive positions in the short and long run (read more about this ‘innovation paradigm’ in the two supplemental texts by Eric von Hippel). </w:t>
      </w:r>
      <w:r w:rsidR="003166E9">
        <w:rPr>
          <w:lang w:val="en-US"/>
        </w:rPr>
        <w:t xml:space="preserve">Well, things are changing (which, of course, wouldn’t surprise Schumpeter the least). </w:t>
      </w:r>
    </w:p>
    <w:p w14:paraId="4D0404C4" w14:textId="2A83198C" w:rsidR="003166E9" w:rsidRDefault="003166E9" w:rsidP="000B5879">
      <w:pPr>
        <w:rPr>
          <w:lang w:val="en-US"/>
        </w:rPr>
      </w:pPr>
    </w:p>
    <w:p w14:paraId="08D09DC8" w14:textId="6B99B0F0" w:rsidR="0057171A" w:rsidRDefault="003166E9" w:rsidP="000B5879">
      <w:pPr>
        <w:rPr>
          <w:lang w:val="en-US"/>
        </w:rPr>
      </w:pPr>
      <w:r>
        <w:rPr>
          <w:lang w:val="en-US"/>
        </w:rPr>
        <w:t>The ‘open’ model of innovation is different from this in several respects. For one, firms are no longer the only ones engaging in innovation work</w:t>
      </w:r>
      <w:r w:rsidR="0057171A">
        <w:rPr>
          <w:lang w:val="en-US"/>
        </w:rPr>
        <w:t xml:space="preserve">. Rather, innovation increasingly gets done in lots of places in the economy and sometimes firms can manage and engage with it, other times it challenges them. Perhaps what we’re seeing is a version of </w:t>
      </w:r>
      <w:r w:rsidR="0057171A" w:rsidRPr="00432960">
        <w:rPr>
          <w:i/>
          <w:lang w:val="en-US"/>
        </w:rPr>
        <w:t>networked ambidexterity</w:t>
      </w:r>
      <w:r w:rsidR="0057171A">
        <w:rPr>
          <w:lang w:val="en-US"/>
        </w:rPr>
        <w:t xml:space="preserve">, where </w:t>
      </w:r>
      <w:r w:rsidR="00432960">
        <w:rPr>
          <w:lang w:val="en-US"/>
        </w:rPr>
        <w:t xml:space="preserve">some </w:t>
      </w:r>
      <w:r w:rsidR="0057171A">
        <w:rPr>
          <w:lang w:val="en-US"/>
        </w:rPr>
        <w:t xml:space="preserve">firms specialize in exploitation and outsiders (whoever they turn out to be) do the exploration. Or perhaps </w:t>
      </w:r>
      <w:r w:rsidR="00432960">
        <w:rPr>
          <w:lang w:val="en-US"/>
        </w:rPr>
        <w:t xml:space="preserve">we’re witnessing a change in what it means to be a firm </w:t>
      </w:r>
      <w:r w:rsidR="00982294">
        <w:rPr>
          <w:lang w:val="en-US"/>
        </w:rPr>
        <w:t>(see the supplemental Davis paper for more thoughts in that direction)</w:t>
      </w:r>
      <w:r w:rsidR="0057171A">
        <w:rPr>
          <w:lang w:val="en-US"/>
        </w:rPr>
        <w:t xml:space="preserve">. The debate is ongoing and the dust has yet to settle. </w:t>
      </w:r>
    </w:p>
    <w:p w14:paraId="6908E773" w14:textId="53CFB6EB" w:rsidR="0057171A" w:rsidRDefault="0057171A" w:rsidP="000B5879">
      <w:pPr>
        <w:rPr>
          <w:lang w:val="en-US"/>
        </w:rPr>
      </w:pPr>
    </w:p>
    <w:p w14:paraId="6223E3E6" w14:textId="3E2778AD" w:rsidR="00982294" w:rsidRDefault="0057171A" w:rsidP="00432960">
      <w:pPr>
        <w:rPr>
          <w:lang w:val="en-US"/>
        </w:rPr>
      </w:pPr>
      <w:r>
        <w:rPr>
          <w:lang w:val="en-US"/>
        </w:rPr>
        <w:t xml:space="preserve">Until </w:t>
      </w:r>
      <w:r w:rsidR="003002E3">
        <w:rPr>
          <w:lang w:val="en-US"/>
        </w:rPr>
        <w:t>the dust</w:t>
      </w:r>
      <w:r>
        <w:rPr>
          <w:lang w:val="en-US"/>
        </w:rPr>
        <w:t xml:space="preserve"> does</w:t>
      </w:r>
      <w:r w:rsidR="003002E3">
        <w:rPr>
          <w:lang w:val="en-US"/>
        </w:rPr>
        <w:t xml:space="preserve"> settle</w:t>
      </w:r>
      <w:r>
        <w:rPr>
          <w:lang w:val="en-US"/>
        </w:rPr>
        <w:t xml:space="preserve">, </w:t>
      </w:r>
      <w:r w:rsidR="00432960">
        <w:rPr>
          <w:lang w:val="en-US"/>
        </w:rPr>
        <w:t>the texts for the class are listed below, as are some pointers to get started reading them and the questions we’ll take up in class.</w:t>
      </w:r>
    </w:p>
    <w:p w14:paraId="51263991" w14:textId="2BAAB9CF" w:rsidR="000B5879" w:rsidRDefault="000B5879">
      <w:pPr>
        <w:rPr>
          <w:lang w:val="en-US"/>
        </w:rPr>
      </w:pPr>
    </w:p>
    <w:p w14:paraId="420867B3" w14:textId="41BC7668" w:rsidR="003166E9" w:rsidRDefault="003166E9">
      <w:pPr>
        <w:rPr>
          <w:lang w:val="en-US"/>
        </w:rPr>
      </w:pPr>
      <w:r w:rsidRPr="00982294">
        <w:rPr>
          <w:b/>
          <w:i/>
          <w:lang w:val="en-US"/>
        </w:rPr>
        <w:t>Disclaimer</w:t>
      </w:r>
      <w:r>
        <w:rPr>
          <w:lang w:val="en-US"/>
        </w:rPr>
        <w:t>: The research that I do is within the intellectual space that we’ll visit in this class, so I’m going to state right away that I’m a pretty strong proponent of some of these thoughts</w:t>
      </w:r>
      <w:r w:rsidR="00432960">
        <w:rPr>
          <w:lang w:val="en-US"/>
        </w:rPr>
        <w:t xml:space="preserve"> – for me, there’s no question that innovation is changing, but do know that reasonable people can have good arguments to the contrary (I’ll do my best to represent them fairly)</w:t>
      </w:r>
      <w:r>
        <w:rPr>
          <w:lang w:val="en-US"/>
        </w:rPr>
        <w:t xml:space="preserve">. If you’re interested, I’ve put references to two of my working papers in the supplemental readings. I’d appreciate any comments, of course, but </w:t>
      </w:r>
      <w:r w:rsidR="00432960">
        <w:rPr>
          <w:lang w:val="en-US"/>
        </w:rPr>
        <w:t xml:space="preserve">I </w:t>
      </w:r>
      <w:r>
        <w:rPr>
          <w:lang w:val="en-US"/>
        </w:rPr>
        <w:t xml:space="preserve">won’t make the stuff compulsory. </w:t>
      </w:r>
    </w:p>
    <w:p w14:paraId="2AE68C06" w14:textId="56C8C0C8" w:rsidR="000B5879" w:rsidRDefault="000B5879">
      <w:pPr>
        <w:rPr>
          <w:lang w:val="en-US"/>
        </w:rPr>
      </w:pPr>
    </w:p>
    <w:p w14:paraId="726073F5" w14:textId="77777777" w:rsidR="00522641" w:rsidRDefault="00522641" w:rsidP="00522641">
      <w:pPr>
        <w:rPr>
          <w:lang w:val="en-US"/>
        </w:rPr>
      </w:pPr>
      <w:proofErr w:type="spellStart"/>
      <w:r w:rsidRPr="00463A1F">
        <w:rPr>
          <w:b/>
          <w:lang w:val="en-US"/>
        </w:rPr>
        <w:t>Enkelt</w:t>
      </w:r>
      <w:proofErr w:type="spellEnd"/>
      <w:r w:rsidRPr="00463A1F">
        <w:rPr>
          <w:b/>
          <w:lang w:val="en-US"/>
        </w:rPr>
        <w:t xml:space="preserve"> et al. </w:t>
      </w:r>
      <w:r w:rsidRPr="00F367BF">
        <w:rPr>
          <w:b/>
          <w:lang w:val="en-US"/>
        </w:rPr>
        <w:t xml:space="preserve">Open </w:t>
      </w:r>
      <w:r>
        <w:rPr>
          <w:b/>
          <w:lang w:val="en-US"/>
        </w:rPr>
        <w:t>R&amp;D and open innovat</w:t>
      </w:r>
      <w:r w:rsidRPr="00F367BF">
        <w:rPr>
          <w:b/>
          <w:lang w:val="en-US"/>
        </w:rPr>
        <w:t>i</w:t>
      </w:r>
      <w:r>
        <w:rPr>
          <w:b/>
          <w:lang w:val="en-US"/>
        </w:rPr>
        <w:t>o</w:t>
      </w:r>
      <w:r w:rsidRPr="00F367BF">
        <w:rPr>
          <w:b/>
          <w:lang w:val="en-US"/>
        </w:rPr>
        <w:t xml:space="preserve">n: </w:t>
      </w:r>
      <w:r>
        <w:rPr>
          <w:b/>
          <w:lang w:val="en-US"/>
        </w:rPr>
        <w:t>Exploring the phenomenon. R&amp;D Management 2009.</w:t>
      </w:r>
      <w:r>
        <w:rPr>
          <w:lang w:val="en-US"/>
        </w:rPr>
        <w:t xml:space="preserve"> (Paywalled link: </w:t>
      </w:r>
      <w:hyperlink r:id="rId21" w:history="1">
        <w:r w:rsidRPr="000E6EAE">
          <w:rPr>
            <w:rStyle w:val="Hyperlink"/>
            <w:lang w:val="en-US"/>
          </w:rPr>
          <w:t>http://onlinelibrary.wiley.com/doi/10.1111/j.1467-9310.2009.00570.x/full</w:t>
        </w:r>
      </w:hyperlink>
      <w:r>
        <w:rPr>
          <w:lang w:val="en-US"/>
        </w:rPr>
        <w:t>)</w:t>
      </w:r>
    </w:p>
    <w:p w14:paraId="0E267DEF" w14:textId="77777777" w:rsidR="00522641" w:rsidRDefault="00522641">
      <w:pPr>
        <w:rPr>
          <w:lang w:val="en-US"/>
        </w:rPr>
      </w:pPr>
      <w:r>
        <w:rPr>
          <w:lang w:val="en-US"/>
        </w:rPr>
        <w:lastRenderedPageBreak/>
        <w:t xml:space="preserve">This text is an introduction to what’s called a ‘special issue’ (an issue of an academic journal that it dedicated to a specific topic), so it’s very short and does two things. It introduces the other papers in the issue (which is not super important to you, but check it out if something piques your interest), but more importantly provides a general interest overview of a topical field – in this case open innovation – and what we know and don’t know about that field. </w:t>
      </w:r>
    </w:p>
    <w:p w14:paraId="6E98AE37" w14:textId="049E128B" w:rsidR="00522641" w:rsidRPr="00E50D2C" w:rsidRDefault="00522641">
      <w:pPr>
        <w:rPr>
          <w:lang w:val="en-US"/>
        </w:rPr>
      </w:pPr>
      <w:r>
        <w:rPr>
          <w:lang w:val="en-US"/>
        </w:rPr>
        <w:t xml:space="preserve">The shift towards openness in this </w:t>
      </w:r>
      <w:proofErr w:type="gramStart"/>
      <w:r>
        <w:rPr>
          <w:lang w:val="en-US"/>
        </w:rPr>
        <w:t>particular way</w:t>
      </w:r>
      <w:proofErr w:type="gramEnd"/>
      <w:r>
        <w:rPr>
          <w:lang w:val="en-US"/>
        </w:rPr>
        <w:t xml:space="preserve"> of thinking is all about </w:t>
      </w:r>
      <w:r>
        <w:rPr>
          <w:i/>
          <w:lang w:val="en-US"/>
        </w:rPr>
        <w:t>technologies</w:t>
      </w:r>
      <w:r>
        <w:rPr>
          <w:lang w:val="en-US"/>
        </w:rPr>
        <w:t xml:space="preserve"> and about how firms engage with them: not just as something the firm develops and uses, but as something that firms actively trade in. </w:t>
      </w:r>
      <w:r w:rsidR="00E50D2C">
        <w:rPr>
          <w:lang w:val="en-US"/>
        </w:rPr>
        <w:t xml:space="preserve">One way to think about that is as </w:t>
      </w:r>
      <w:r w:rsidR="00E50D2C">
        <w:rPr>
          <w:i/>
          <w:lang w:val="en-US"/>
        </w:rPr>
        <w:t>networked ambidexterity</w:t>
      </w:r>
      <w:r w:rsidR="00E50D2C">
        <w:rPr>
          <w:lang w:val="en-US"/>
        </w:rPr>
        <w:t xml:space="preserve"> (see the supplemental readings for examples)</w:t>
      </w:r>
    </w:p>
    <w:p w14:paraId="73538335" w14:textId="295DDFC1" w:rsidR="00522641" w:rsidRDefault="00522641">
      <w:pPr>
        <w:rPr>
          <w:lang w:val="en-US"/>
        </w:rPr>
      </w:pPr>
      <w:r>
        <w:rPr>
          <w:lang w:val="en-US"/>
        </w:rPr>
        <w:t xml:space="preserve">Questions: </w:t>
      </w:r>
    </w:p>
    <w:p w14:paraId="06A6ED03" w14:textId="0F3BAE79" w:rsidR="00E50D2C" w:rsidRDefault="00E50D2C" w:rsidP="00522641">
      <w:pPr>
        <w:pStyle w:val="Listeafsnit"/>
        <w:numPr>
          <w:ilvl w:val="0"/>
          <w:numId w:val="1"/>
        </w:numPr>
        <w:rPr>
          <w:lang w:val="en-US"/>
        </w:rPr>
      </w:pPr>
      <w:r>
        <w:rPr>
          <w:lang w:val="en-US"/>
        </w:rPr>
        <w:t xml:space="preserve">What is the argument for </w:t>
      </w:r>
      <w:r>
        <w:rPr>
          <w:i/>
          <w:lang w:val="en-US"/>
        </w:rPr>
        <w:t xml:space="preserve">why </w:t>
      </w:r>
      <w:r>
        <w:rPr>
          <w:lang w:val="en-US"/>
        </w:rPr>
        <w:t xml:space="preserve">firms should engage in open innovation? </w:t>
      </w:r>
    </w:p>
    <w:p w14:paraId="7FA1103A" w14:textId="0D176DB0" w:rsidR="00E50D2C" w:rsidRDefault="00E50D2C" w:rsidP="00E50D2C">
      <w:pPr>
        <w:pStyle w:val="Listeafsnit"/>
        <w:numPr>
          <w:ilvl w:val="0"/>
          <w:numId w:val="1"/>
        </w:numPr>
        <w:jc w:val="both"/>
        <w:rPr>
          <w:lang w:val="en-US"/>
        </w:rPr>
      </w:pPr>
      <w:r>
        <w:rPr>
          <w:lang w:val="en-US"/>
        </w:rPr>
        <w:t xml:space="preserve">Why should firms </w:t>
      </w:r>
      <w:r>
        <w:rPr>
          <w:i/>
          <w:lang w:val="en-US"/>
        </w:rPr>
        <w:t xml:space="preserve">not </w:t>
      </w:r>
      <w:r>
        <w:rPr>
          <w:lang w:val="en-US"/>
        </w:rPr>
        <w:t xml:space="preserve">engage in open innovation? </w:t>
      </w:r>
    </w:p>
    <w:p w14:paraId="115DB1BA" w14:textId="08F6FF25" w:rsidR="00522641" w:rsidRDefault="00522641" w:rsidP="00522641">
      <w:pPr>
        <w:pStyle w:val="Listeafsnit"/>
        <w:numPr>
          <w:ilvl w:val="0"/>
          <w:numId w:val="1"/>
        </w:numPr>
        <w:rPr>
          <w:lang w:val="en-US"/>
        </w:rPr>
      </w:pPr>
      <w:r>
        <w:rPr>
          <w:lang w:val="en-US"/>
        </w:rPr>
        <w:t xml:space="preserve">What are the key </w:t>
      </w:r>
      <w:r w:rsidR="00E50D2C">
        <w:rPr>
          <w:lang w:val="en-US"/>
        </w:rPr>
        <w:t xml:space="preserve">processes in open innovation? </w:t>
      </w:r>
    </w:p>
    <w:p w14:paraId="7CE86EAC" w14:textId="2D518266" w:rsidR="00E50D2C" w:rsidRPr="00522641" w:rsidRDefault="00E50D2C" w:rsidP="00522641">
      <w:pPr>
        <w:pStyle w:val="Listeafsnit"/>
        <w:numPr>
          <w:ilvl w:val="0"/>
          <w:numId w:val="1"/>
        </w:numPr>
        <w:rPr>
          <w:lang w:val="en-US"/>
        </w:rPr>
      </w:pPr>
      <w:r>
        <w:rPr>
          <w:lang w:val="en-US"/>
        </w:rPr>
        <w:t xml:space="preserve">What factors (industry characteristics, </w:t>
      </w:r>
      <w:proofErr w:type="gramStart"/>
      <w:r>
        <w:rPr>
          <w:lang w:val="en-US"/>
        </w:rPr>
        <w:t>firms</w:t>
      </w:r>
      <w:proofErr w:type="gramEnd"/>
      <w:r>
        <w:rPr>
          <w:lang w:val="en-US"/>
        </w:rPr>
        <w:t xml:space="preserve"> characteristics) might play a role in shaping whether open innovation is going to be</w:t>
      </w:r>
      <w:r w:rsidR="002259E9">
        <w:rPr>
          <w:lang w:val="en-US"/>
        </w:rPr>
        <w:t xml:space="preserve"> viable</w:t>
      </w:r>
      <w:r>
        <w:rPr>
          <w:lang w:val="en-US"/>
        </w:rPr>
        <w:t xml:space="preserve">? </w:t>
      </w:r>
    </w:p>
    <w:p w14:paraId="1949AE9A" w14:textId="3ABC12B4" w:rsidR="00522641" w:rsidRDefault="00522641">
      <w:pPr>
        <w:rPr>
          <w:lang w:val="en-US"/>
        </w:rPr>
      </w:pPr>
    </w:p>
    <w:p w14:paraId="4B3018EF" w14:textId="77777777" w:rsidR="00982294" w:rsidRPr="00F367BF" w:rsidRDefault="00982294" w:rsidP="00982294">
      <w:pPr>
        <w:rPr>
          <w:lang w:val="en-US"/>
        </w:rPr>
      </w:pPr>
      <w:r w:rsidRPr="00F367BF">
        <w:rPr>
          <w:b/>
          <w:lang w:val="en-US"/>
        </w:rPr>
        <w:t xml:space="preserve">Altman et al. Innovation without information constraints: organizations, communities and innovation when information costs approach zero. Oxford Handbook of Creativity, innovation and entrepreneurship. 2015. </w:t>
      </w:r>
      <w:r>
        <w:rPr>
          <w:lang w:val="en-US"/>
        </w:rPr>
        <w:t xml:space="preserve">(Link – you might need a profile to download: </w:t>
      </w:r>
      <w:r w:rsidRPr="00F367BF">
        <w:rPr>
          <w:lang w:val="en-US"/>
        </w:rPr>
        <w:t>https://papers.ssrn.com/sol3/Papers.cfm?abstract_id=2362855</w:t>
      </w:r>
      <w:r>
        <w:rPr>
          <w:lang w:val="en-US"/>
        </w:rPr>
        <w:t>)</w:t>
      </w:r>
    </w:p>
    <w:p w14:paraId="143024EC" w14:textId="6780805D" w:rsidR="00982294" w:rsidRDefault="007C07A7">
      <w:pPr>
        <w:rPr>
          <w:lang w:val="en-US"/>
        </w:rPr>
      </w:pPr>
      <w:r>
        <w:rPr>
          <w:lang w:val="en-US"/>
        </w:rPr>
        <w:t xml:space="preserve">This book chapter is, like the </w:t>
      </w:r>
      <w:proofErr w:type="spellStart"/>
      <w:r>
        <w:rPr>
          <w:lang w:val="en-US"/>
        </w:rPr>
        <w:t>Enkel</w:t>
      </w:r>
      <w:proofErr w:type="spellEnd"/>
      <w:r>
        <w:rPr>
          <w:lang w:val="en-US"/>
        </w:rPr>
        <w:t xml:space="preserve"> paper, an argument to support that innovation is changing (from what the authors call a ‘Chandlerian’ mode (see supplemental literature</w:t>
      </w:r>
      <w:r w:rsidR="00C17D38">
        <w:rPr>
          <w:lang w:val="en-US"/>
        </w:rPr>
        <w:t>; I’ll elaborate in class</w:t>
      </w:r>
      <w:r>
        <w:rPr>
          <w:lang w:val="en-US"/>
        </w:rPr>
        <w:t xml:space="preserve">) </w:t>
      </w:r>
      <w:r w:rsidR="00C17D38">
        <w:rPr>
          <w:lang w:val="en-US"/>
        </w:rPr>
        <w:t xml:space="preserve">to something new. </w:t>
      </w:r>
      <w:r w:rsidR="0002573F">
        <w:rPr>
          <w:lang w:val="en-US"/>
        </w:rPr>
        <w:t xml:space="preserve">But where </w:t>
      </w:r>
      <w:proofErr w:type="spellStart"/>
      <w:r w:rsidR="0002573F">
        <w:rPr>
          <w:lang w:val="en-US"/>
        </w:rPr>
        <w:t>Enkel</w:t>
      </w:r>
      <w:proofErr w:type="spellEnd"/>
      <w:r w:rsidR="0002573F">
        <w:rPr>
          <w:lang w:val="en-US"/>
        </w:rPr>
        <w:t xml:space="preserve"> et al are focused on open innovation as something that firms control (sort of), this paper is about exogenous forces driving a shift towards openness. Where for </w:t>
      </w:r>
      <w:proofErr w:type="spellStart"/>
      <w:r w:rsidR="0002573F">
        <w:rPr>
          <w:lang w:val="en-US"/>
        </w:rPr>
        <w:t>Enkel</w:t>
      </w:r>
      <w:proofErr w:type="spellEnd"/>
      <w:r w:rsidR="0002573F">
        <w:rPr>
          <w:lang w:val="en-US"/>
        </w:rPr>
        <w:t xml:space="preserve"> et al, openness is a strategic choice, perhaps for Altman et al we can think about the shift to openness as a ‘discontinuity’ (not technological, but organizational) or a ‘disruptive’ (organizational) innovation.  </w:t>
      </w:r>
    </w:p>
    <w:p w14:paraId="47C0282D" w14:textId="77777777" w:rsidR="0002573F" w:rsidRDefault="0002573F" w:rsidP="0002573F">
      <w:pPr>
        <w:rPr>
          <w:lang w:val="en-US"/>
        </w:rPr>
      </w:pPr>
      <w:r>
        <w:rPr>
          <w:lang w:val="en-US"/>
        </w:rPr>
        <w:t xml:space="preserve">Questions: </w:t>
      </w:r>
    </w:p>
    <w:p w14:paraId="4BFE1EB4" w14:textId="6AB4243D" w:rsidR="00C17D38" w:rsidRDefault="00C17D38" w:rsidP="00C17D38">
      <w:pPr>
        <w:pStyle w:val="Listeafsnit"/>
        <w:numPr>
          <w:ilvl w:val="0"/>
          <w:numId w:val="1"/>
        </w:numPr>
        <w:rPr>
          <w:lang w:val="en-US"/>
        </w:rPr>
      </w:pPr>
      <w:r>
        <w:rPr>
          <w:lang w:val="en-US"/>
        </w:rPr>
        <w:t xml:space="preserve">Why do communication costs matter for innovation? </w:t>
      </w:r>
    </w:p>
    <w:p w14:paraId="1BDF1DFE" w14:textId="7266EB86" w:rsidR="00C17D38" w:rsidRDefault="00C17D38" w:rsidP="00C17D38">
      <w:pPr>
        <w:pStyle w:val="Listeafsnit"/>
        <w:numPr>
          <w:ilvl w:val="0"/>
          <w:numId w:val="1"/>
        </w:numPr>
        <w:rPr>
          <w:lang w:val="en-US"/>
        </w:rPr>
      </w:pPr>
      <w:r>
        <w:rPr>
          <w:lang w:val="en-US"/>
        </w:rPr>
        <w:t>What</w:t>
      </w:r>
      <w:r w:rsidR="00B2658C">
        <w:rPr>
          <w:lang w:val="en-US"/>
        </w:rPr>
        <w:t xml:space="preserve"> innovation-related engagements do falling communication costs make possible? </w:t>
      </w:r>
    </w:p>
    <w:p w14:paraId="1FC058F0" w14:textId="26FE4E18" w:rsidR="00982294" w:rsidRPr="00B2658C" w:rsidRDefault="00B2658C" w:rsidP="00B2658C">
      <w:pPr>
        <w:pStyle w:val="Listeafsnit"/>
        <w:numPr>
          <w:ilvl w:val="0"/>
          <w:numId w:val="1"/>
        </w:numPr>
        <w:rPr>
          <w:b/>
          <w:lang w:val="en-US"/>
        </w:rPr>
      </w:pPr>
      <w:r w:rsidRPr="00B2658C">
        <w:rPr>
          <w:lang w:val="en-US"/>
        </w:rPr>
        <w:t xml:space="preserve">What are some of the implications of these new possibilities? </w:t>
      </w:r>
    </w:p>
    <w:p w14:paraId="4CC51D27" w14:textId="77777777" w:rsidR="00982294" w:rsidRDefault="00982294">
      <w:pPr>
        <w:rPr>
          <w:b/>
          <w:lang w:val="en-US"/>
        </w:rPr>
      </w:pPr>
    </w:p>
    <w:p w14:paraId="5FD00A82" w14:textId="3120A776" w:rsidR="00982294" w:rsidRDefault="00982294">
      <w:pPr>
        <w:rPr>
          <w:lang w:val="en-US"/>
        </w:rPr>
      </w:pPr>
      <w:r w:rsidRPr="00F367BF">
        <w:rPr>
          <w:b/>
          <w:lang w:val="en-US"/>
        </w:rPr>
        <w:t>Von Hippel, E. The dominant role of users in the scientific instrument development process. Research Policy. 1976.</w:t>
      </w:r>
      <w:r>
        <w:rPr>
          <w:lang w:val="en-US"/>
        </w:rPr>
        <w:t xml:space="preserve"> (Paywalled link: </w:t>
      </w:r>
      <w:hyperlink r:id="rId22" w:history="1">
        <w:r w:rsidRPr="000E6EAE">
          <w:rPr>
            <w:rStyle w:val="Hyperlink"/>
            <w:lang w:val="en-US"/>
          </w:rPr>
          <w:t>http://www.sciencedirect.com.proxy1-bib.sdu.dk:2048/science/article/pii/004873337</w:t>
        </w:r>
        <w:r w:rsidRPr="000E6EAE">
          <w:rPr>
            <w:rStyle w:val="Hyperlink"/>
            <w:lang w:val="en-US"/>
          </w:rPr>
          <w:t>6</w:t>
        </w:r>
        <w:r w:rsidRPr="000E6EAE">
          <w:rPr>
            <w:rStyle w:val="Hyperlink"/>
            <w:lang w:val="en-US"/>
          </w:rPr>
          <w:t>900287?_rdoc=1&amp;_fmt=high&amp;_origin=gateway&amp;_docanchor=&amp;md5=b8429449ccfc9c30159a5f9aeaa92ffb</w:t>
        </w:r>
      </w:hyperlink>
      <w:r>
        <w:rPr>
          <w:rStyle w:val="Hyperlink"/>
          <w:lang w:val="en-US"/>
        </w:rPr>
        <w:t>)</w:t>
      </w:r>
    </w:p>
    <w:p w14:paraId="68C0D858" w14:textId="47C966D9" w:rsidR="000B5879" w:rsidRDefault="00513142">
      <w:pPr>
        <w:rPr>
          <w:lang w:val="en-US"/>
        </w:rPr>
      </w:pPr>
      <w:r>
        <w:rPr>
          <w:lang w:val="en-US"/>
        </w:rPr>
        <w:t xml:space="preserve">This </w:t>
      </w:r>
      <w:r>
        <w:rPr>
          <w:lang w:val="en-US"/>
        </w:rPr>
        <w:t>text is a classic (</w:t>
      </w:r>
      <w:r w:rsidRPr="003002E3">
        <w:rPr>
          <w:i/>
          <w:lang w:val="en-US"/>
        </w:rPr>
        <w:t>the</w:t>
      </w:r>
      <w:r>
        <w:rPr>
          <w:lang w:val="en-US"/>
        </w:rPr>
        <w:t xml:space="preserve"> classic, </w:t>
      </w:r>
      <w:proofErr w:type="gramStart"/>
      <w:r>
        <w:rPr>
          <w:lang w:val="en-US"/>
        </w:rPr>
        <w:t>actually)</w:t>
      </w:r>
      <w:proofErr w:type="gramEnd"/>
      <w:r>
        <w:rPr>
          <w:lang w:val="en-US"/>
        </w:rPr>
        <w:t xml:space="preserve"> on what’s called user innovation, which is</w:t>
      </w:r>
      <w:r>
        <w:rPr>
          <w:lang w:val="en-US"/>
        </w:rPr>
        <w:t xml:space="preserve"> one variety of open innovation and the kind of activity that Altman et al refer to as innovation by communities. It is the first study to really pin down the idea that users play an important (even dominant) role in innovation and some of the ‘facts’ that it presents have since gone on to be proven right and to be theorized. In that spirit, focus on what the ‘facts’ that it presents are and then try to speculate on why we see this happening. The paper </w:t>
      </w:r>
      <w:r>
        <w:rPr>
          <w:lang w:val="en-US"/>
        </w:rPr>
        <w:lastRenderedPageBreak/>
        <w:t>doesn’t tell us</w:t>
      </w:r>
      <w:r w:rsidR="0002573F">
        <w:rPr>
          <w:lang w:val="en-US"/>
        </w:rPr>
        <w:t xml:space="preserve"> (it’s not </w:t>
      </w:r>
      <w:proofErr w:type="spellStart"/>
      <w:r w:rsidR="0002573F">
        <w:rPr>
          <w:lang w:val="en-US"/>
        </w:rPr>
        <w:t>supertheoretical</w:t>
      </w:r>
      <w:proofErr w:type="spellEnd"/>
      <w:r w:rsidR="0002573F">
        <w:rPr>
          <w:lang w:val="en-US"/>
        </w:rPr>
        <w:t xml:space="preserve"> in that sense)</w:t>
      </w:r>
      <w:r>
        <w:rPr>
          <w:lang w:val="en-US"/>
        </w:rPr>
        <w:t xml:space="preserve">, but I’m going to summarize what later research has found and that is going to be much more interesting if you come into the discussion with some ideas.  </w:t>
      </w:r>
    </w:p>
    <w:p w14:paraId="5BDFCCDB" w14:textId="77777777" w:rsidR="0002573F" w:rsidRDefault="0002573F" w:rsidP="0002573F">
      <w:pPr>
        <w:rPr>
          <w:lang w:val="en-US"/>
        </w:rPr>
      </w:pPr>
      <w:r>
        <w:rPr>
          <w:lang w:val="en-US"/>
        </w:rPr>
        <w:t xml:space="preserve">Questions: </w:t>
      </w:r>
    </w:p>
    <w:p w14:paraId="58E059CD" w14:textId="0BBDE45A" w:rsidR="0048153A" w:rsidRDefault="0048153A" w:rsidP="0002573F">
      <w:pPr>
        <w:pStyle w:val="Listeafsnit"/>
        <w:numPr>
          <w:ilvl w:val="0"/>
          <w:numId w:val="3"/>
        </w:numPr>
        <w:rPr>
          <w:lang w:val="en-US"/>
        </w:rPr>
      </w:pPr>
      <w:r>
        <w:rPr>
          <w:lang w:val="en-US"/>
        </w:rPr>
        <w:t>Give an example of what a user innovation may be (real ones are best, made up ones okay).</w:t>
      </w:r>
    </w:p>
    <w:p w14:paraId="133D03D6" w14:textId="79E81E53" w:rsidR="00D17546" w:rsidRDefault="00507C08" w:rsidP="0002573F">
      <w:pPr>
        <w:pStyle w:val="Listeafsnit"/>
        <w:numPr>
          <w:ilvl w:val="0"/>
          <w:numId w:val="3"/>
        </w:numPr>
        <w:rPr>
          <w:lang w:val="en-US"/>
        </w:rPr>
      </w:pPr>
      <w:r>
        <w:rPr>
          <w:lang w:val="en-US"/>
        </w:rPr>
        <w:t>What are the ‘facts’ about the s</w:t>
      </w:r>
      <w:r w:rsidR="00BB298F" w:rsidRPr="00D17546">
        <w:rPr>
          <w:lang w:val="en-US"/>
        </w:rPr>
        <w:t>cientific instrument</w:t>
      </w:r>
      <w:r>
        <w:rPr>
          <w:lang w:val="en-US"/>
        </w:rPr>
        <w:t>s</w:t>
      </w:r>
      <w:r w:rsidR="00BB298F" w:rsidRPr="00D17546">
        <w:rPr>
          <w:lang w:val="en-US"/>
        </w:rPr>
        <w:t xml:space="preserve"> development process?</w:t>
      </w:r>
    </w:p>
    <w:p w14:paraId="2BD768B2" w14:textId="03790B51" w:rsidR="00D17546" w:rsidRDefault="00BB298F" w:rsidP="0002573F">
      <w:pPr>
        <w:pStyle w:val="Listeafsnit"/>
        <w:numPr>
          <w:ilvl w:val="0"/>
          <w:numId w:val="3"/>
        </w:numPr>
        <w:rPr>
          <w:lang w:val="en-US"/>
        </w:rPr>
      </w:pPr>
      <w:r w:rsidRPr="00D17546">
        <w:rPr>
          <w:lang w:val="en-US"/>
        </w:rPr>
        <w:t xml:space="preserve">Why would </w:t>
      </w:r>
      <w:r w:rsidRPr="00D17546">
        <w:rPr>
          <w:lang w:val="en-US"/>
        </w:rPr>
        <w:t>scientific instrument</w:t>
      </w:r>
      <w:r w:rsidRPr="00D17546">
        <w:rPr>
          <w:lang w:val="en-US"/>
        </w:rPr>
        <w:t xml:space="preserve"> users </w:t>
      </w:r>
      <w:proofErr w:type="gramStart"/>
      <w:r w:rsidRPr="00D17546">
        <w:rPr>
          <w:lang w:val="en-US"/>
        </w:rPr>
        <w:t>innovate?</w:t>
      </w:r>
      <w:r w:rsidR="0002573F">
        <w:rPr>
          <w:lang w:val="en-US"/>
        </w:rPr>
        <w:t>*</w:t>
      </w:r>
      <w:proofErr w:type="gramEnd"/>
    </w:p>
    <w:p w14:paraId="59AF3A68" w14:textId="438CCB3B" w:rsidR="00D17546" w:rsidRDefault="00BB298F" w:rsidP="0002573F">
      <w:pPr>
        <w:pStyle w:val="Listeafsnit"/>
        <w:numPr>
          <w:ilvl w:val="0"/>
          <w:numId w:val="3"/>
        </w:numPr>
        <w:rPr>
          <w:lang w:val="en-US"/>
        </w:rPr>
      </w:pPr>
      <w:r w:rsidRPr="00D17546">
        <w:rPr>
          <w:lang w:val="en-US"/>
        </w:rPr>
        <w:t xml:space="preserve">What makes it hard </w:t>
      </w:r>
      <w:r w:rsidR="00507C08">
        <w:rPr>
          <w:lang w:val="en-US"/>
        </w:rPr>
        <w:t xml:space="preserve">for firms to meet users’ needs </w:t>
      </w:r>
      <w:r w:rsidRPr="00D17546">
        <w:rPr>
          <w:lang w:val="en-US"/>
        </w:rPr>
        <w:t>for scientific instrum</w:t>
      </w:r>
      <w:r w:rsidR="00507C08">
        <w:rPr>
          <w:lang w:val="en-US"/>
        </w:rPr>
        <w:t>ents</w:t>
      </w:r>
      <w:r w:rsidRPr="00D17546">
        <w:rPr>
          <w:lang w:val="en-US"/>
        </w:rPr>
        <w:t xml:space="preserve">? </w:t>
      </w:r>
    </w:p>
    <w:p w14:paraId="727629E9" w14:textId="6D8FA389" w:rsidR="00000000" w:rsidRPr="00D17546" w:rsidRDefault="00507C08" w:rsidP="0002573F">
      <w:pPr>
        <w:pStyle w:val="Listeafsnit"/>
        <w:numPr>
          <w:ilvl w:val="0"/>
          <w:numId w:val="3"/>
        </w:numPr>
        <w:rPr>
          <w:lang w:val="en-US"/>
        </w:rPr>
      </w:pPr>
      <w:r>
        <w:rPr>
          <w:lang w:val="en-US"/>
        </w:rPr>
        <w:t xml:space="preserve">What makes innovation by users </w:t>
      </w:r>
      <w:r w:rsidR="00BB298F" w:rsidRPr="00D17546">
        <w:rPr>
          <w:lang w:val="en-US"/>
        </w:rPr>
        <w:t>of scientific instrument</w:t>
      </w:r>
      <w:r w:rsidR="00BB298F" w:rsidRPr="00D17546">
        <w:rPr>
          <w:lang w:val="en-US"/>
        </w:rPr>
        <w:t xml:space="preserve"> </w:t>
      </w:r>
      <w:proofErr w:type="gramStart"/>
      <w:r w:rsidR="00BB298F" w:rsidRPr="00D17546">
        <w:rPr>
          <w:lang w:val="en-US"/>
        </w:rPr>
        <w:t>viable?</w:t>
      </w:r>
      <w:r w:rsidR="0002573F">
        <w:rPr>
          <w:lang w:val="en-US"/>
        </w:rPr>
        <w:t>*</w:t>
      </w:r>
      <w:proofErr w:type="gramEnd"/>
      <w:r w:rsidR="0002573F">
        <w:rPr>
          <w:lang w:val="en-US"/>
        </w:rPr>
        <w:t>*</w:t>
      </w:r>
    </w:p>
    <w:p w14:paraId="4293D73A" w14:textId="1E004755" w:rsidR="00B2658C" w:rsidRDefault="0002573F">
      <w:pPr>
        <w:rPr>
          <w:lang w:val="en-US"/>
        </w:rPr>
      </w:pPr>
      <w:r>
        <w:rPr>
          <w:lang w:val="en-US"/>
        </w:rPr>
        <w:t xml:space="preserve">* March would have a perspective on this, as would Christensen’s idea of disruption. </w:t>
      </w:r>
    </w:p>
    <w:p w14:paraId="0BBD4074" w14:textId="41C4B59F" w:rsidR="0002573F" w:rsidRDefault="0002573F">
      <w:pPr>
        <w:rPr>
          <w:lang w:val="en-US"/>
        </w:rPr>
      </w:pPr>
      <w:r>
        <w:rPr>
          <w:lang w:val="en-US"/>
        </w:rPr>
        <w:t xml:space="preserve">** The Altman et al text provides part (but not all) of the answer here. </w:t>
      </w:r>
    </w:p>
    <w:p w14:paraId="45218CF6" w14:textId="77777777" w:rsidR="0002573F" w:rsidRDefault="0002573F">
      <w:pPr>
        <w:rPr>
          <w:lang w:val="en-US"/>
        </w:rPr>
      </w:pPr>
    </w:p>
    <w:p w14:paraId="04932145" w14:textId="7CC6C53B" w:rsidR="00982294" w:rsidRDefault="00982294" w:rsidP="00982294">
      <w:pPr>
        <w:rPr>
          <w:lang w:val="en-US"/>
        </w:rPr>
      </w:pPr>
      <w:proofErr w:type="spellStart"/>
      <w:r>
        <w:rPr>
          <w:b/>
          <w:lang w:val="en-US"/>
        </w:rPr>
        <w:t>Wanderwerf</w:t>
      </w:r>
      <w:proofErr w:type="spellEnd"/>
      <w:r>
        <w:rPr>
          <w:b/>
          <w:lang w:val="en-US"/>
        </w:rPr>
        <w:t xml:space="preserve">, P. A. Explaining downstream innovation by commodity suppliers with expected innovation benefit. Research Policy. 1992. </w:t>
      </w:r>
      <w:r>
        <w:rPr>
          <w:lang w:val="en-US"/>
        </w:rPr>
        <w:t xml:space="preserve">(Paywalled link: </w:t>
      </w:r>
      <w:hyperlink r:id="rId23" w:history="1">
        <w:r w:rsidRPr="000E6EAE">
          <w:rPr>
            <w:rStyle w:val="Hyperlink"/>
            <w:lang w:val="en-US"/>
          </w:rPr>
          <w:t>http://www.sciencedirect.com.proxy1-bib.sdu.dk:2048/science/article/pii/00</w:t>
        </w:r>
        <w:r w:rsidRPr="000E6EAE">
          <w:rPr>
            <w:rStyle w:val="Hyperlink"/>
            <w:lang w:val="en-US"/>
          </w:rPr>
          <w:t>4</w:t>
        </w:r>
        <w:r w:rsidRPr="000E6EAE">
          <w:rPr>
            <w:rStyle w:val="Hyperlink"/>
            <w:lang w:val="en-US"/>
          </w:rPr>
          <w:t>873339290031X?_rdoc=1&amp;_fmt=high&amp;_origin=gateway&amp;_docanchor=&amp;md5=b8429449ccfc9c30159a5f9aeaa92ffb</w:t>
        </w:r>
      </w:hyperlink>
      <w:r>
        <w:rPr>
          <w:lang w:val="en-US"/>
        </w:rPr>
        <w:t xml:space="preserve">) </w:t>
      </w:r>
    </w:p>
    <w:p w14:paraId="70895680" w14:textId="43F8D4F0" w:rsidR="0002573F" w:rsidRDefault="0002573F" w:rsidP="00982294">
      <w:pPr>
        <w:rPr>
          <w:lang w:val="en-US"/>
        </w:rPr>
      </w:pPr>
      <w:r>
        <w:rPr>
          <w:lang w:val="en-US"/>
        </w:rPr>
        <w:t xml:space="preserve">This paper shows the direct opposite phenomenon of what von Hippel discusses: if we think about it from a manufacturer standpoint, user innovation is about innovation occurring ‘later’ in the supply chain and supplier innovation occurring ‘earlier’. </w:t>
      </w:r>
      <w:r w:rsidR="00507C08">
        <w:rPr>
          <w:lang w:val="en-US"/>
        </w:rPr>
        <w:t>In a way, supplier innovation is more ‘strange’ than user innovation. Why, after all, would a supplier innovate just to give that innovation to a customer, who can then profit? This is even more the case when the supplier is selling a commodity (an undifferentiated product, like steel or oil)</w:t>
      </w:r>
      <w:r w:rsidR="0048153A">
        <w:rPr>
          <w:lang w:val="en-US"/>
        </w:rPr>
        <w:t xml:space="preserve">. So that’s what we’ll </w:t>
      </w:r>
      <w:proofErr w:type="gramStart"/>
      <w:r w:rsidR="0048153A">
        <w:rPr>
          <w:lang w:val="en-US"/>
        </w:rPr>
        <w:t>look into</w:t>
      </w:r>
      <w:proofErr w:type="gramEnd"/>
      <w:r w:rsidR="001C1CCD">
        <w:rPr>
          <w:lang w:val="en-US"/>
        </w:rPr>
        <w:t xml:space="preserve"> (we won’t spend enormous amounts of time on this, for reasons relating to table 5 and 6 in the paper)</w:t>
      </w:r>
      <w:r w:rsidR="0048153A">
        <w:rPr>
          <w:lang w:val="en-US"/>
        </w:rPr>
        <w:t xml:space="preserve">. </w:t>
      </w:r>
    </w:p>
    <w:p w14:paraId="758F762D" w14:textId="77777777" w:rsidR="00000000" w:rsidRPr="00BC10C4" w:rsidRDefault="00BB298F" w:rsidP="00BC10C4">
      <w:pPr>
        <w:pStyle w:val="Listeafsnit"/>
        <w:numPr>
          <w:ilvl w:val="0"/>
          <w:numId w:val="1"/>
        </w:numPr>
        <w:rPr>
          <w:lang w:val="en-US"/>
        </w:rPr>
      </w:pPr>
      <w:r w:rsidRPr="00BC10C4">
        <w:rPr>
          <w:lang w:val="en-US"/>
        </w:rPr>
        <w:t>Give an example of what a supplier innovation ma</w:t>
      </w:r>
      <w:r w:rsidRPr="00BC10C4">
        <w:rPr>
          <w:lang w:val="en-US"/>
        </w:rPr>
        <w:t>y be (real ones are best, made up ones okay).</w:t>
      </w:r>
    </w:p>
    <w:p w14:paraId="347BF02B" w14:textId="7681E1A0" w:rsidR="0002573F" w:rsidRDefault="00BC10C4" w:rsidP="00BC10C4">
      <w:pPr>
        <w:pStyle w:val="Listeafsnit"/>
        <w:numPr>
          <w:ilvl w:val="0"/>
          <w:numId w:val="1"/>
        </w:numPr>
        <w:rPr>
          <w:lang w:val="en-US"/>
        </w:rPr>
      </w:pPr>
      <w:r w:rsidRPr="00BC10C4">
        <w:rPr>
          <w:lang w:val="en-US"/>
        </w:rPr>
        <w:t xml:space="preserve">What are the ways that a supplier can benefit from innovating </w:t>
      </w:r>
      <w:r w:rsidRPr="00BC10C4">
        <w:rPr>
          <w:i/>
          <w:lang w:val="en-US"/>
        </w:rPr>
        <w:t>for its customers</w:t>
      </w:r>
      <w:r>
        <w:rPr>
          <w:lang w:val="en-US"/>
        </w:rPr>
        <w:t xml:space="preserve">? </w:t>
      </w:r>
    </w:p>
    <w:p w14:paraId="47B499ED" w14:textId="61325467" w:rsidR="00BC10C4" w:rsidRPr="0002573F" w:rsidRDefault="00BC10C4" w:rsidP="00BC10C4">
      <w:pPr>
        <w:pStyle w:val="Listeafsnit"/>
        <w:numPr>
          <w:ilvl w:val="0"/>
          <w:numId w:val="1"/>
        </w:numPr>
        <w:rPr>
          <w:lang w:val="en-US"/>
        </w:rPr>
      </w:pPr>
      <w:r>
        <w:rPr>
          <w:lang w:val="en-US"/>
        </w:rPr>
        <w:t xml:space="preserve">For the innovating supplier, what is the alternative to giving an innovation to its customers?  </w:t>
      </w:r>
    </w:p>
    <w:p w14:paraId="361269E2" w14:textId="751308BA" w:rsidR="00982294" w:rsidRDefault="00982294">
      <w:pPr>
        <w:rPr>
          <w:lang w:val="en-US"/>
        </w:rPr>
      </w:pPr>
    </w:p>
    <w:p w14:paraId="17B330AE" w14:textId="02C8E162" w:rsidR="00E50D2C" w:rsidRDefault="00982294" w:rsidP="00982294">
      <w:pPr>
        <w:rPr>
          <w:lang w:val="en-US"/>
        </w:rPr>
      </w:pPr>
      <w:r>
        <w:rPr>
          <w:lang w:val="en-US"/>
        </w:rPr>
        <w:t xml:space="preserve">Supplemental readings: </w:t>
      </w:r>
    </w:p>
    <w:p w14:paraId="6F7B319C" w14:textId="6E4AD9BE" w:rsidR="00E50D2C" w:rsidRDefault="00E50D2C" w:rsidP="00982294">
      <w:pPr>
        <w:rPr>
          <w:lang w:val="en-US"/>
        </w:rPr>
      </w:pPr>
      <w:r>
        <w:rPr>
          <w:lang w:val="en-US"/>
        </w:rPr>
        <w:t>“Innovation paradigms”</w:t>
      </w:r>
    </w:p>
    <w:p w14:paraId="79F06A54" w14:textId="77777777" w:rsidR="00982294" w:rsidRDefault="00982294" w:rsidP="00982294">
      <w:pPr>
        <w:pStyle w:val="Listeafsnit"/>
        <w:numPr>
          <w:ilvl w:val="0"/>
          <w:numId w:val="1"/>
        </w:numPr>
        <w:rPr>
          <w:lang w:val="en-US"/>
        </w:rPr>
      </w:pPr>
      <w:r>
        <w:rPr>
          <w:lang w:val="en-US"/>
        </w:rPr>
        <w:t xml:space="preserve">Baldwin &amp; von Hippel. 2011. </w:t>
      </w:r>
      <w:r w:rsidRPr="003166E9">
        <w:rPr>
          <w:i/>
          <w:lang w:val="en-US"/>
        </w:rPr>
        <w:t xml:space="preserve">Modeling a paradigm shift: From producer innovation to user and open collaborative innovation. </w:t>
      </w:r>
      <w:r>
        <w:rPr>
          <w:lang w:val="en-US"/>
        </w:rPr>
        <w:t xml:space="preserve">Organization Science. </w:t>
      </w:r>
    </w:p>
    <w:p w14:paraId="172BFF3F" w14:textId="489046E2" w:rsidR="00982294" w:rsidRDefault="00982294" w:rsidP="00982294">
      <w:pPr>
        <w:pStyle w:val="Listeafsnit"/>
        <w:numPr>
          <w:ilvl w:val="0"/>
          <w:numId w:val="1"/>
        </w:numPr>
        <w:rPr>
          <w:lang w:val="en-US"/>
        </w:rPr>
      </w:pPr>
      <w:r>
        <w:rPr>
          <w:lang w:val="en-US"/>
        </w:rPr>
        <w:t xml:space="preserve">Von Hippel. 2016. Free innovation. MIT Press. </w:t>
      </w:r>
    </w:p>
    <w:p w14:paraId="1B0638C5" w14:textId="3EA29A23" w:rsidR="00E50D2C" w:rsidRDefault="00E50D2C" w:rsidP="00E50D2C">
      <w:pPr>
        <w:rPr>
          <w:lang w:val="en-US"/>
        </w:rPr>
      </w:pPr>
      <w:r>
        <w:rPr>
          <w:lang w:val="en-US"/>
        </w:rPr>
        <w:t>The future of the firm</w:t>
      </w:r>
    </w:p>
    <w:p w14:paraId="4079518F" w14:textId="77777777" w:rsidR="00E50D2C" w:rsidRDefault="00E50D2C" w:rsidP="00E50D2C">
      <w:pPr>
        <w:pStyle w:val="Listeafsnit"/>
        <w:numPr>
          <w:ilvl w:val="0"/>
          <w:numId w:val="1"/>
        </w:numPr>
        <w:rPr>
          <w:lang w:val="en-US"/>
        </w:rPr>
      </w:pPr>
      <w:r>
        <w:rPr>
          <w:lang w:val="en-US"/>
        </w:rPr>
        <w:t xml:space="preserve">Davis. 2013. </w:t>
      </w:r>
      <w:r w:rsidRPr="0057171A">
        <w:rPr>
          <w:i/>
          <w:lang w:val="en-US"/>
        </w:rPr>
        <w:t>After the Corporation.</w:t>
      </w:r>
      <w:r>
        <w:rPr>
          <w:lang w:val="en-US"/>
        </w:rPr>
        <w:t xml:space="preserve"> Politics &amp; Society. </w:t>
      </w:r>
    </w:p>
    <w:p w14:paraId="61FC257D" w14:textId="300716E6" w:rsidR="00E50D2C" w:rsidRPr="00E50D2C" w:rsidRDefault="00E50D2C" w:rsidP="00E50D2C">
      <w:pPr>
        <w:rPr>
          <w:lang w:val="en-US"/>
        </w:rPr>
      </w:pPr>
      <w:r>
        <w:rPr>
          <w:lang w:val="en-US"/>
        </w:rPr>
        <w:t>“Networked ambidexterity”</w:t>
      </w:r>
    </w:p>
    <w:p w14:paraId="2C529BB4" w14:textId="48465E7A" w:rsidR="00522641" w:rsidRDefault="00522641" w:rsidP="00522641">
      <w:pPr>
        <w:pStyle w:val="Listeafsnit"/>
        <w:numPr>
          <w:ilvl w:val="0"/>
          <w:numId w:val="1"/>
        </w:numPr>
        <w:rPr>
          <w:lang w:val="en-US"/>
        </w:rPr>
      </w:pPr>
      <w:r>
        <w:rPr>
          <w:lang w:val="en-US"/>
        </w:rPr>
        <w:t xml:space="preserve">Arora, </w:t>
      </w:r>
      <w:proofErr w:type="spellStart"/>
      <w:r>
        <w:rPr>
          <w:lang w:val="en-US"/>
        </w:rPr>
        <w:t>Fosfuri</w:t>
      </w:r>
      <w:proofErr w:type="spellEnd"/>
      <w:r>
        <w:rPr>
          <w:lang w:val="en-US"/>
        </w:rPr>
        <w:t xml:space="preserve"> &amp; Gambardella. 2001. </w:t>
      </w:r>
      <w:r w:rsidRPr="00522641">
        <w:rPr>
          <w:i/>
          <w:lang w:val="en-US"/>
        </w:rPr>
        <w:t>Markets for technology and their implications for corporate strategy</w:t>
      </w:r>
      <w:r>
        <w:rPr>
          <w:lang w:val="en-US"/>
        </w:rPr>
        <w:t xml:space="preserve">. Industrial and corporate change. </w:t>
      </w:r>
    </w:p>
    <w:p w14:paraId="17A46FDC" w14:textId="6E457684" w:rsidR="00522641" w:rsidRDefault="00522641" w:rsidP="00522641">
      <w:pPr>
        <w:pStyle w:val="Listeafsnit"/>
        <w:numPr>
          <w:ilvl w:val="0"/>
          <w:numId w:val="1"/>
        </w:numPr>
        <w:rPr>
          <w:lang w:val="en-US"/>
        </w:rPr>
      </w:pPr>
      <w:r w:rsidRPr="00522641">
        <w:rPr>
          <w:lang w:val="en-US"/>
        </w:rPr>
        <w:lastRenderedPageBreak/>
        <w:t xml:space="preserve">Powell, </w:t>
      </w:r>
      <w:proofErr w:type="spellStart"/>
      <w:r w:rsidRPr="00522641">
        <w:rPr>
          <w:lang w:val="en-US"/>
        </w:rPr>
        <w:t>Koput</w:t>
      </w:r>
      <w:proofErr w:type="spellEnd"/>
      <w:r w:rsidRPr="00522641">
        <w:rPr>
          <w:lang w:val="en-US"/>
        </w:rPr>
        <w:t xml:space="preserve"> &amp; Smith-</w:t>
      </w:r>
      <w:proofErr w:type="spellStart"/>
      <w:r w:rsidRPr="00522641">
        <w:rPr>
          <w:lang w:val="en-US"/>
        </w:rPr>
        <w:t>Doerr</w:t>
      </w:r>
      <w:proofErr w:type="spellEnd"/>
      <w:r w:rsidRPr="00522641">
        <w:rPr>
          <w:lang w:val="en-US"/>
        </w:rPr>
        <w:t xml:space="preserve">. 1996. </w:t>
      </w:r>
      <w:r w:rsidRPr="00522641">
        <w:rPr>
          <w:i/>
          <w:lang w:val="en-US"/>
        </w:rPr>
        <w:t>Interorganization collaboration and the locus of innovation: Networks of learning in biotechnology</w:t>
      </w:r>
      <w:r w:rsidRPr="00522641">
        <w:rPr>
          <w:lang w:val="en-US"/>
        </w:rPr>
        <w:t>. Administrative Science Quarterly.</w:t>
      </w:r>
    </w:p>
    <w:p w14:paraId="13182078" w14:textId="133DDDDD" w:rsidR="007C07A7" w:rsidRDefault="007C07A7" w:rsidP="00E50D2C">
      <w:pPr>
        <w:rPr>
          <w:lang w:val="en-US"/>
        </w:rPr>
      </w:pPr>
      <w:r>
        <w:rPr>
          <w:lang w:val="en-US"/>
        </w:rPr>
        <w:t>“</w:t>
      </w:r>
      <w:proofErr w:type="gramStart"/>
      <w:r>
        <w:rPr>
          <w:lang w:val="en-US"/>
        </w:rPr>
        <w:t>Chandlerian”…</w:t>
      </w:r>
      <w:proofErr w:type="gramEnd"/>
      <w:r>
        <w:rPr>
          <w:lang w:val="en-US"/>
        </w:rPr>
        <w:t xml:space="preserve"> Who is that guy? </w:t>
      </w:r>
    </w:p>
    <w:p w14:paraId="2681C467" w14:textId="1F3ED8BD" w:rsidR="00374068" w:rsidRPr="00374068" w:rsidRDefault="00374068" w:rsidP="00374068">
      <w:pPr>
        <w:pStyle w:val="Listeafsnit"/>
        <w:numPr>
          <w:ilvl w:val="0"/>
          <w:numId w:val="1"/>
        </w:numPr>
        <w:rPr>
          <w:lang w:val="en-US"/>
        </w:rPr>
      </w:pPr>
      <w:r w:rsidRPr="00374068">
        <w:rPr>
          <w:lang w:val="en-US"/>
        </w:rPr>
        <w:t xml:space="preserve">Chandler, A. D. The visible hand: The managerial revolution in American business. 1977. </w:t>
      </w:r>
    </w:p>
    <w:p w14:paraId="79E0925F" w14:textId="66E5A5D7" w:rsidR="00E50D2C" w:rsidRPr="00E50D2C" w:rsidRDefault="00E50D2C" w:rsidP="00E50D2C">
      <w:pPr>
        <w:rPr>
          <w:lang w:val="en-US"/>
        </w:rPr>
      </w:pPr>
      <w:r>
        <w:rPr>
          <w:lang w:val="en-US"/>
        </w:rPr>
        <w:t>Technology-induced change in innovation management</w:t>
      </w:r>
    </w:p>
    <w:p w14:paraId="0DEBC891" w14:textId="550687FF" w:rsidR="00982294" w:rsidRDefault="00982294" w:rsidP="00982294">
      <w:pPr>
        <w:pStyle w:val="Listeafsnit"/>
        <w:numPr>
          <w:ilvl w:val="0"/>
          <w:numId w:val="1"/>
        </w:numPr>
        <w:rPr>
          <w:lang w:val="en-US"/>
        </w:rPr>
      </w:pPr>
      <w:r>
        <w:rPr>
          <w:lang w:val="en-US"/>
        </w:rPr>
        <w:t xml:space="preserve">Arora &amp; Gambardella. 1994. </w:t>
      </w:r>
      <w:r w:rsidRPr="0057171A">
        <w:rPr>
          <w:i/>
          <w:lang w:val="en-US"/>
        </w:rPr>
        <w:t>The changing technology of technological change.</w:t>
      </w:r>
      <w:r>
        <w:rPr>
          <w:lang w:val="en-US"/>
        </w:rPr>
        <w:t xml:space="preserve"> Research Policy. </w:t>
      </w:r>
    </w:p>
    <w:p w14:paraId="769C3510" w14:textId="209A80A3" w:rsidR="000D0316" w:rsidRPr="000D0316" w:rsidRDefault="000D0316" w:rsidP="000D0316">
      <w:pPr>
        <w:rPr>
          <w:lang w:val="en-US"/>
        </w:rPr>
      </w:pPr>
      <w:r>
        <w:rPr>
          <w:lang w:val="en-US"/>
        </w:rPr>
        <w:t>Some of my work</w:t>
      </w:r>
    </w:p>
    <w:p w14:paraId="49ED5C25" w14:textId="057F5600" w:rsidR="00982294" w:rsidRDefault="00982294" w:rsidP="00982294">
      <w:pPr>
        <w:pStyle w:val="Listeafsnit"/>
        <w:numPr>
          <w:ilvl w:val="0"/>
          <w:numId w:val="1"/>
        </w:numPr>
        <w:rPr>
          <w:lang w:val="en-US"/>
        </w:rPr>
      </w:pPr>
      <w:proofErr w:type="spellStart"/>
      <w:r>
        <w:rPr>
          <w:lang w:val="en-US"/>
        </w:rPr>
        <w:t>Svensson</w:t>
      </w:r>
      <w:proofErr w:type="spellEnd"/>
      <w:r>
        <w:rPr>
          <w:lang w:val="en-US"/>
        </w:rPr>
        <w:t xml:space="preserve"> &amp; Hartmann. 2017. Policies to promote user innovation: The case of Makerspaces and clinician innovation. Available at SSRN. (NB: the findings are </w:t>
      </w:r>
      <w:proofErr w:type="gramStart"/>
      <w:r>
        <w:rPr>
          <w:lang w:val="en-US"/>
        </w:rPr>
        <w:t>pretty straightforward</w:t>
      </w:r>
      <w:proofErr w:type="gramEnd"/>
      <w:r>
        <w:rPr>
          <w:lang w:val="en-US"/>
        </w:rPr>
        <w:t xml:space="preserve">, but </w:t>
      </w:r>
      <w:r w:rsidR="00432960">
        <w:rPr>
          <w:lang w:val="en-US"/>
        </w:rPr>
        <w:t>the opening sections about innovation policy might feel a bit technical)</w:t>
      </w:r>
    </w:p>
    <w:p w14:paraId="31F4CBA9" w14:textId="0112EDA9" w:rsidR="00982294" w:rsidRDefault="00982294" w:rsidP="00982294">
      <w:pPr>
        <w:pStyle w:val="Listeafsnit"/>
        <w:numPr>
          <w:ilvl w:val="0"/>
          <w:numId w:val="1"/>
        </w:numPr>
        <w:rPr>
          <w:lang w:val="en-US"/>
        </w:rPr>
      </w:pPr>
      <w:r>
        <w:rPr>
          <w:lang w:val="en-US"/>
        </w:rPr>
        <w:t xml:space="preserve">Hartmann &amp; Hartmann. 2017. Bureaucracy and innovation revisited: An ethnography of innovation hiding in coercive bureaucracies. Available on SSRN. (NB: The paper is murderously long. Sorry). </w:t>
      </w:r>
    </w:p>
    <w:p w14:paraId="4E340D96" w14:textId="45B2ED16" w:rsidR="00432960" w:rsidRPr="00522641" w:rsidRDefault="00432960" w:rsidP="00982294">
      <w:pPr>
        <w:pStyle w:val="Listeafsnit"/>
        <w:numPr>
          <w:ilvl w:val="0"/>
          <w:numId w:val="1"/>
        </w:numPr>
        <w:rPr>
          <w:lang w:val="en-US"/>
        </w:rPr>
      </w:pPr>
      <w:r>
        <w:rPr>
          <w:lang w:val="en-US"/>
        </w:rPr>
        <w:t xml:space="preserve">Hartmann. 2016. </w:t>
      </w:r>
      <w:r w:rsidRPr="00432960">
        <w:t xml:space="preserve">Uformel innovation i formelle organisationer. </w:t>
      </w:r>
      <w:proofErr w:type="spellStart"/>
      <w:r w:rsidRPr="00522641">
        <w:rPr>
          <w:lang w:val="en-US"/>
        </w:rPr>
        <w:t>Carlsbergfondets</w:t>
      </w:r>
      <w:proofErr w:type="spellEnd"/>
      <w:r w:rsidRPr="00522641">
        <w:rPr>
          <w:lang w:val="en-US"/>
        </w:rPr>
        <w:t xml:space="preserve"> </w:t>
      </w:r>
      <w:proofErr w:type="spellStart"/>
      <w:r w:rsidRPr="00522641">
        <w:rPr>
          <w:lang w:val="en-US"/>
        </w:rPr>
        <w:t>Årsskrift</w:t>
      </w:r>
      <w:proofErr w:type="spellEnd"/>
      <w:r w:rsidRPr="00522641">
        <w:rPr>
          <w:lang w:val="en-US"/>
        </w:rPr>
        <w:t xml:space="preserve">. </w:t>
      </w:r>
      <w:r w:rsidR="00522641" w:rsidRPr="00522641">
        <w:rPr>
          <w:lang w:val="en-US"/>
        </w:rPr>
        <w:t xml:space="preserve">(Danish only, sorry). </w:t>
      </w:r>
    </w:p>
    <w:bookmarkEnd w:id="0"/>
    <w:p w14:paraId="4EB70AED" w14:textId="5F2B1152" w:rsidR="00982294" w:rsidRPr="00522641" w:rsidRDefault="00982294">
      <w:pPr>
        <w:rPr>
          <w:lang w:val="en-US"/>
        </w:rPr>
      </w:pPr>
    </w:p>
    <w:p w14:paraId="554ACD33" w14:textId="77777777" w:rsidR="00432960" w:rsidRDefault="00432960">
      <w:pPr>
        <w:rPr>
          <w:b/>
          <w:lang w:val="en-US"/>
        </w:rPr>
      </w:pPr>
    </w:p>
    <w:p w14:paraId="65C0223A" w14:textId="0649B8FF" w:rsidR="00432960" w:rsidRDefault="00432960">
      <w:pPr>
        <w:rPr>
          <w:b/>
          <w:lang w:val="en-US"/>
        </w:rPr>
      </w:pPr>
      <w:r>
        <w:rPr>
          <w:b/>
          <w:lang w:val="en-US"/>
        </w:rPr>
        <w:br w:type="page"/>
      </w:r>
    </w:p>
    <w:p w14:paraId="506C8CB5" w14:textId="57A4BBA9" w:rsidR="00F367BF" w:rsidRDefault="00F367BF">
      <w:pPr>
        <w:rPr>
          <w:b/>
          <w:lang w:val="en-US"/>
        </w:rPr>
      </w:pPr>
      <w:r>
        <w:rPr>
          <w:b/>
          <w:lang w:val="en-US"/>
        </w:rPr>
        <w:lastRenderedPageBreak/>
        <w:t>Class #5: Group work on projects and supervision of group work</w:t>
      </w:r>
    </w:p>
    <w:p w14:paraId="23CEC9AE" w14:textId="01A9E6AA" w:rsidR="00F367BF" w:rsidRPr="00F367BF" w:rsidRDefault="00F367BF">
      <w:pPr>
        <w:rPr>
          <w:lang w:val="en-US"/>
        </w:rPr>
      </w:pPr>
      <w:r w:rsidRPr="00F367BF">
        <w:rPr>
          <w:lang w:val="en-US"/>
        </w:rPr>
        <w:t xml:space="preserve">We will be working on case this class, so there are no readings. But bring a (very) prepared </w:t>
      </w:r>
      <w:r w:rsidR="00982294">
        <w:rPr>
          <w:lang w:val="en-US"/>
        </w:rPr>
        <w:t xml:space="preserve">and well-read </w:t>
      </w:r>
      <w:r w:rsidRPr="00F367BF">
        <w:rPr>
          <w:lang w:val="en-US"/>
        </w:rPr>
        <w:t xml:space="preserve">mind and buckets of energy. </w:t>
      </w:r>
      <w:r w:rsidR="00982294">
        <w:rPr>
          <w:lang w:val="en-US"/>
        </w:rPr>
        <w:t xml:space="preserve">Maybe some coffee. </w:t>
      </w:r>
    </w:p>
    <w:p w14:paraId="3726CA64" w14:textId="5115751C" w:rsidR="00F367BF" w:rsidRDefault="00F367BF">
      <w:pPr>
        <w:rPr>
          <w:b/>
          <w:lang w:val="en-US"/>
        </w:rPr>
      </w:pPr>
    </w:p>
    <w:p w14:paraId="3F3A8DFC" w14:textId="3E496F82" w:rsidR="00F367BF" w:rsidRDefault="00F367BF">
      <w:pPr>
        <w:rPr>
          <w:b/>
          <w:lang w:val="en-US"/>
        </w:rPr>
      </w:pPr>
      <w:r>
        <w:rPr>
          <w:b/>
          <w:lang w:val="en-US"/>
        </w:rPr>
        <w:t xml:space="preserve">Class #6: Student presentations of group work </w:t>
      </w:r>
    </w:p>
    <w:p w14:paraId="224798EF" w14:textId="4D8ED21E" w:rsidR="00F367BF" w:rsidRPr="00F367BF" w:rsidRDefault="00F367BF">
      <w:pPr>
        <w:rPr>
          <w:lang w:val="en-US"/>
        </w:rPr>
      </w:pPr>
      <w:r w:rsidRPr="00F367BF">
        <w:rPr>
          <w:lang w:val="en-US"/>
        </w:rPr>
        <w:t>You will be presenting your work this class, so again no readings (but plan for considerable preparation</w:t>
      </w:r>
      <w:r w:rsidR="00982294">
        <w:rPr>
          <w:lang w:val="en-US"/>
        </w:rPr>
        <w:t xml:space="preserve"> to make up for it</w:t>
      </w:r>
      <w:r w:rsidRPr="00F367BF">
        <w:rPr>
          <w:lang w:val="en-US"/>
        </w:rPr>
        <w:t xml:space="preserve">). </w:t>
      </w:r>
      <w:r w:rsidR="00982294">
        <w:rPr>
          <w:lang w:val="en-US"/>
        </w:rPr>
        <w:t xml:space="preserve">Once we’re done with the presentations, we’ll spend some time on in-class evaluations. You can, in other words, evaluate me sort of like I evaluate you. </w:t>
      </w:r>
    </w:p>
    <w:sectPr w:rsidR="00F367BF" w:rsidRPr="00F367BF">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00281"/>
    <w:multiLevelType w:val="hybridMultilevel"/>
    <w:tmpl w:val="A094F7BA"/>
    <w:lvl w:ilvl="0" w:tplc="6688F7AA">
      <w:start w:val="1"/>
      <w:numFmt w:val="bullet"/>
      <w:lvlText w:val="•"/>
      <w:lvlJc w:val="left"/>
      <w:pPr>
        <w:tabs>
          <w:tab w:val="num" w:pos="720"/>
        </w:tabs>
        <w:ind w:left="720" w:hanging="360"/>
      </w:pPr>
      <w:rPr>
        <w:rFonts w:ascii="Arial" w:hAnsi="Arial" w:hint="default"/>
      </w:rPr>
    </w:lvl>
    <w:lvl w:ilvl="1" w:tplc="C8AA9FA6" w:tentative="1">
      <w:start w:val="1"/>
      <w:numFmt w:val="bullet"/>
      <w:lvlText w:val="•"/>
      <w:lvlJc w:val="left"/>
      <w:pPr>
        <w:tabs>
          <w:tab w:val="num" w:pos="1440"/>
        </w:tabs>
        <w:ind w:left="1440" w:hanging="360"/>
      </w:pPr>
      <w:rPr>
        <w:rFonts w:ascii="Arial" w:hAnsi="Arial" w:hint="default"/>
      </w:rPr>
    </w:lvl>
    <w:lvl w:ilvl="2" w:tplc="53F8E214" w:tentative="1">
      <w:start w:val="1"/>
      <w:numFmt w:val="bullet"/>
      <w:lvlText w:val="•"/>
      <w:lvlJc w:val="left"/>
      <w:pPr>
        <w:tabs>
          <w:tab w:val="num" w:pos="2160"/>
        </w:tabs>
        <w:ind w:left="2160" w:hanging="360"/>
      </w:pPr>
      <w:rPr>
        <w:rFonts w:ascii="Arial" w:hAnsi="Arial" w:hint="default"/>
      </w:rPr>
    </w:lvl>
    <w:lvl w:ilvl="3" w:tplc="B178D71A" w:tentative="1">
      <w:start w:val="1"/>
      <w:numFmt w:val="bullet"/>
      <w:lvlText w:val="•"/>
      <w:lvlJc w:val="left"/>
      <w:pPr>
        <w:tabs>
          <w:tab w:val="num" w:pos="2880"/>
        </w:tabs>
        <w:ind w:left="2880" w:hanging="360"/>
      </w:pPr>
      <w:rPr>
        <w:rFonts w:ascii="Arial" w:hAnsi="Arial" w:hint="default"/>
      </w:rPr>
    </w:lvl>
    <w:lvl w:ilvl="4" w:tplc="90C0A97E" w:tentative="1">
      <w:start w:val="1"/>
      <w:numFmt w:val="bullet"/>
      <w:lvlText w:val="•"/>
      <w:lvlJc w:val="left"/>
      <w:pPr>
        <w:tabs>
          <w:tab w:val="num" w:pos="3600"/>
        </w:tabs>
        <w:ind w:left="3600" w:hanging="360"/>
      </w:pPr>
      <w:rPr>
        <w:rFonts w:ascii="Arial" w:hAnsi="Arial" w:hint="default"/>
      </w:rPr>
    </w:lvl>
    <w:lvl w:ilvl="5" w:tplc="B97AFDCE" w:tentative="1">
      <w:start w:val="1"/>
      <w:numFmt w:val="bullet"/>
      <w:lvlText w:val="•"/>
      <w:lvlJc w:val="left"/>
      <w:pPr>
        <w:tabs>
          <w:tab w:val="num" w:pos="4320"/>
        </w:tabs>
        <w:ind w:left="4320" w:hanging="360"/>
      </w:pPr>
      <w:rPr>
        <w:rFonts w:ascii="Arial" w:hAnsi="Arial" w:hint="default"/>
      </w:rPr>
    </w:lvl>
    <w:lvl w:ilvl="6" w:tplc="7274520C" w:tentative="1">
      <w:start w:val="1"/>
      <w:numFmt w:val="bullet"/>
      <w:lvlText w:val="•"/>
      <w:lvlJc w:val="left"/>
      <w:pPr>
        <w:tabs>
          <w:tab w:val="num" w:pos="5040"/>
        </w:tabs>
        <w:ind w:left="5040" w:hanging="360"/>
      </w:pPr>
      <w:rPr>
        <w:rFonts w:ascii="Arial" w:hAnsi="Arial" w:hint="default"/>
      </w:rPr>
    </w:lvl>
    <w:lvl w:ilvl="7" w:tplc="28662DB4" w:tentative="1">
      <w:start w:val="1"/>
      <w:numFmt w:val="bullet"/>
      <w:lvlText w:val="•"/>
      <w:lvlJc w:val="left"/>
      <w:pPr>
        <w:tabs>
          <w:tab w:val="num" w:pos="5760"/>
        </w:tabs>
        <w:ind w:left="5760" w:hanging="360"/>
      </w:pPr>
      <w:rPr>
        <w:rFonts w:ascii="Arial" w:hAnsi="Arial" w:hint="default"/>
      </w:rPr>
    </w:lvl>
    <w:lvl w:ilvl="8" w:tplc="CA4C3AB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8EB74A0"/>
    <w:multiLevelType w:val="hybridMultilevel"/>
    <w:tmpl w:val="508433C4"/>
    <w:lvl w:ilvl="0" w:tplc="9D7C3F2E">
      <w:numFmt w:val="bullet"/>
      <w:lvlText w:val="-"/>
      <w:lvlJc w:val="left"/>
      <w:pPr>
        <w:ind w:left="720" w:hanging="360"/>
      </w:pPr>
      <w:rPr>
        <w:rFonts w:ascii="Calibri" w:eastAsiaTheme="minorHAnsi" w:hAnsi="Calibri" w:cs="Calibri"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0817695"/>
    <w:multiLevelType w:val="hybridMultilevel"/>
    <w:tmpl w:val="FC587EAC"/>
    <w:lvl w:ilvl="0" w:tplc="EA3ECE0E">
      <w:start w:val="1"/>
      <w:numFmt w:val="bullet"/>
      <w:lvlText w:val="•"/>
      <w:lvlJc w:val="left"/>
      <w:pPr>
        <w:tabs>
          <w:tab w:val="num" w:pos="720"/>
        </w:tabs>
        <w:ind w:left="720" w:hanging="360"/>
      </w:pPr>
      <w:rPr>
        <w:rFonts w:ascii="Arial" w:hAnsi="Arial" w:hint="default"/>
      </w:rPr>
    </w:lvl>
    <w:lvl w:ilvl="1" w:tplc="86224EC0" w:tentative="1">
      <w:start w:val="1"/>
      <w:numFmt w:val="bullet"/>
      <w:lvlText w:val="•"/>
      <w:lvlJc w:val="left"/>
      <w:pPr>
        <w:tabs>
          <w:tab w:val="num" w:pos="1440"/>
        </w:tabs>
        <w:ind w:left="1440" w:hanging="360"/>
      </w:pPr>
      <w:rPr>
        <w:rFonts w:ascii="Arial" w:hAnsi="Arial" w:hint="default"/>
      </w:rPr>
    </w:lvl>
    <w:lvl w:ilvl="2" w:tplc="95CAEEF0" w:tentative="1">
      <w:start w:val="1"/>
      <w:numFmt w:val="bullet"/>
      <w:lvlText w:val="•"/>
      <w:lvlJc w:val="left"/>
      <w:pPr>
        <w:tabs>
          <w:tab w:val="num" w:pos="2160"/>
        </w:tabs>
        <w:ind w:left="2160" w:hanging="360"/>
      </w:pPr>
      <w:rPr>
        <w:rFonts w:ascii="Arial" w:hAnsi="Arial" w:hint="default"/>
      </w:rPr>
    </w:lvl>
    <w:lvl w:ilvl="3" w:tplc="03647CEE" w:tentative="1">
      <w:start w:val="1"/>
      <w:numFmt w:val="bullet"/>
      <w:lvlText w:val="•"/>
      <w:lvlJc w:val="left"/>
      <w:pPr>
        <w:tabs>
          <w:tab w:val="num" w:pos="2880"/>
        </w:tabs>
        <w:ind w:left="2880" w:hanging="360"/>
      </w:pPr>
      <w:rPr>
        <w:rFonts w:ascii="Arial" w:hAnsi="Arial" w:hint="default"/>
      </w:rPr>
    </w:lvl>
    <w:lvl w:ilvl="4" w:tplc="5E929FE0" w:tentative="1">
      <w:start w:val="1"/>
      <w:numFmt w:val="bullet"/>
      <w:lvlText w:val="•"/>
      <w:lvlJc w:val="left"/>
      <w:pPr>
        <w:tabs>
          <w:tab w:val="num" w:pos="3600"/>
        </w:tabs>
        <w:ind w:left="3600" w:hanging="360"/>
      </w:pPr>
      <w:rPr>
        <w:rFonts w:ascii="Arial" w:hAnsi="Arial" w:hint="default"/>
      </w:rPr>
    </w:lvl>
    <w:lvl w:ilvl="5" w:tplc="BCDE4B1E" w:tentative="1">
      <w:start w:val="1"/>
      <w:numFmt w:val="bullet"/>
      <w:lvlText w:val="•"/>
      <w:lvlJc w:val="left"/>
      <w:pPr>
        <w:tabs>
          <w:tab w:val="num" w:pos="4320"/>
        </w:tabs>
        <w:ind w:left="4320" w:hanging="360"/>
      </w:pPr>
      <w:rPr>
        <w:rFonts w:ascii="Arial" w:hAnsi="Arial" w:hint="default"/>
      </w:rPr>
    </w:lvl>
    <w:lvl w:ilvl="6" w:tplc="17B4A8DE" w:tentative="1">
      <w:start w:val="1"/>
      <w:numFmt w:val="bullet"/>
      <w:lvlText w:val="•"/>
      <w:lvlJc w:val="left"/>
      <w:pPr>
        <w:tabs>
          <w:tab w:val="num" w:pos="5040"/>
        </w:tabs>
        <w:ind w:left="5040" w:hanging="360"/>
      </w:pPr>
      <w:rPr>
        <w:rFonts w:ascii="Arial" w:hAnsi="Arial" w:hint="default"/>
      </w:rPr>
    </w:lvl>
    <w:lvl w:ilvl="7" w:tplc="ECAE7366" w:tentative="1">
      <w:start w:val="1"/>
      <w:numFmt w:val="bullet"/>
      <w:lvlText w:val="•"/>
      <w:lvlJc w:val="left"/>
      <w:pPr>
        <w:tabs>
          <w:tab w:val="num" w:pos="5760"/>
        </w:tabs>
        <w:ind w:left="5760" w:hanging="360"/>
      </w:pPr>
      <w:rPr>
        <w:rFonts w:ascii="Arial" w:hAnsi="Arial" w:hint="default"/>
      </w:rPr>
    </w:lvl>
    <w:lvl w:ilvl="8" w:tplc="AEF0A6E4"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6A307117"/>
    <w:multiLevelType w:val="hybridMultilevel"/>
    <w:tmpl w:val="B616E064"/>
    <w:lvl w:ilvl="0" w:tplc="9D7C3F2E">
      <w:numFmt w:val="bullet"/>
      <w:lvlText w:val="-"/>
      <w:lvlJc w:val="left"/>
      <w:pPr>
        <w:tabs>
          <w:tab w:val="num" w:pos="720"/>
        </w:tabs>
        <w:ind w:left="720" w:hanging="360"/>
      </w:pPr>
      <w:rPr>
        <w:rFonts w:ascii="Calibri" w:eastAsiaTheme="minorHAnsi" w:hAnsi="Calibri" w:cs="Calibri" w:hint="default"/>
      </w:rPr>
    </w:lvl>
    <w:lvl w:ilvl="1" w:tplc="C8AA9FA6" w:tentative="1">
      <w:start w:val="1"/>
      <w:numFmt w:val="bullet"/>
      <w:lvlText w:val="•"/>
      <w:lvlJc w:val="left"/>
      <w:pPr>
        <w:tabs>
          <w:tab w:val="num" w:pos="1440"/>
        </w:tabs>
        <w:ind w:left="1440" w:hanging="360"/>
      </w:pPr>
      <w:rPr>
        <w:rFonts w:ascii="Arial" w:hAnsi="Arial" w:hint="default"/>
      </w:rPr>
    </w:lvl>
    <w:lvl w:ilvl="2" w:tplc="53F8E214" w:tentative="1">
      <w:start w:val="1"/>
      <w:numFmt w:val="bullet"/>
      <w:lvlText w:val="•"/>
      <w:lvlJc w:val="left"/>
      <w:pPr>
        <w:tabs>
          <w:tab w:val="num" w:pos="2160"/>
        </w:tabs>
        <w:ind w:left="2160" w:hanging="360"/>
      </w:pPr>
      <w:rPr>
        <w:rFonts w:ascii="Arial" w:hAnsi="Arial" w:hint="default"/>
      </w:rPr>
    </w:lvl>
    <w:lvl w:ilvl="3" w:tplc="B178D71A" w:tentative="1">
      <w:start w:val="1"/>
      <w:numFmt w:val="bullet"/>
      <w:lvlText w:val="•"/>
      <w:lvlJc w:val="left"/>
      <w:pPr>
        <w:tabs>
          <w:tab w:val="num" w:pos="2880"/>
        </w:tabs>
        <w:ind w:left="2880" w:hanging="360"/>
      </w:pPr>
      <w:rPr>
        <w:rFonts w:ascii="Arial" w:hAnsi="Arial" w:hint="default"/>
      </w:rPr>
    </w:lvl>
    <w:lvl w:ilvl="4" w:tplc="90C0A97E" w:tentative="1">
      <w:start w:val="1"/>
      <w:numFmt w:val="bullet"/>
      <w:lvlText w:val="•"/>
      <w:lvlJc w:val="left"/>
      <w:pPr>
        <w:tabs>
          <w:tab w:val="num" w:pos="3600"/>
        </w:tabs>
        <w:ind w:left="3600" w:hanging="360"/>
      </w:pPr>
      <w:rPr>
        <w:rFonts w:ascii="Arial" w:hAnsi="Arial" w:hint="default"/>
      </w:rPr>
    </w:lvl>
    <w:lvl w:ilvl="5" w:tplc="B97AFDCE" w:tentative="1">
      <w:start w:val="1"/>
      <w:numFmt w:val="bullet"/>
      <w:lvlText w:val="•"/>
      <w:lvlJc w:val="left"/>
      <w:pPr>
        <w:tabs>
          <w:tab w:val="num" w:pos="4320"/>
        </w:tabs>
        <w:ind w:left="4320" w:hanging="360"/>
      </w:pPr>
      <w:rPr>
        <w:rFonts w:ascii="Arial" w:hAnsi="Arial" w:hint="default"/>
      </w:rPr>
    </w:lvl>
    <w:lvl w:ilvl="6" w:tplc="7274520C" w:tentative="1">
      <w:start w:val="1"/>
      <w:numFmt w:val="bullet"/>
      <w:lvlText w:val="•"/>
      <w:lvlJc w:val="left"/>
      <w:pPr>
        <w:tabs>
          <w:tab w:val="num" w:pos="5040"/>
        </w:tabs>
        <w:ind w:left="5040" w:hanging="360"/>
      </w:pPr>
      <w:rPr>
        <w:rFonts w:ascii="Arial" w:hAnsi="Arial" w:hint="default"/>
      </w:rPr>
    </w:lvl>
    <w:lvl w:ilvl="7" w:tplc="28662DB4" w:tentative="1">
      <w:start w:val="1"/>
      <w:numFmt w:val="bullet"/>
      <w:lvlText w:val="•"/>
      <w:lvlJc w:val="left"/>
      <w:pPr>
        <w:tabs>
          <w:tab w:val="num" w:pos="5760"/>
        </w:tabs>
        <w:ind w:left="5760" w:hanging="360"/>
      </w:pPr>
      <w:rPr>
        <w:rFonts w:ascii="Arial" w:hAnsi="Arial" w:hint="default"/>
      </w:rPr>
    </w:lvl>
    <w:lvl w:ilvl="8" w:tplc="CA4C3ABE"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04B"/>
    <w:rsid w:val="00015F19"/>
    <w:rsid w:val="0002573F"/>
    <w:rsid w:val="000B5879"/>
    <w:rsid w:val="000D0316"/>
    <w:rsid w:val="00184CAA"/>
    <w:rsid w:val="001C1CCD"/>
    <w:rsid w:val="002140DD"/>
    <w:rsid w:val="002259E9"/>
    <w:rsid w:val="002F75A9"/>
    <w:rsid w:val="003002E3"/>
    <w:rsid w:val="003166E9"/>
    <w:rsid w:val="00336354"/>
    <w:rsid w:val="0034378F"/>
    <w:rsid w:val="0036221E"/>
    <w:rsid w:val="00374068"/>
    <w:rsid w:val="00432960"/>
    <w:rsid w:val="0045504B"/>
    <w:rsid w:val="00463A1F"/>
    <w:rsid w:val="0048153A"/>
    <w:rsid w:val="004C267F"/>
    <w:rsid w:val="00507C08"/>
    <w:rsid w:val="00513142"/>
    <w:rsid w:val="00522641"/>
    <w:rsid w:val="0057171A"/>
    <w:rsid w:val="005B313B"/>
    <w:rsid w:val="005E20CB"/>
    <w:rsid w:val="0068425D"/>
    <w:rsid w:val="007C07A7"/>
    <w:rsid w:val="008872A3"/>
    <w:rsid w:val="008B2934"/>
    <w:rsid w:val="00982294"/>
    <w:rsid w:val="00B2658C"/>
    <w:rsid w:val="00B85C6E"/>
    <w:rsid w:val="00BB298F"/>
    <w:rsid w:val="00BC10C4"/>
    <w:rsid w:val="00C17D38"/>
    <w:rsid w:val="00C6052C"/>
    <w:rsid w:val="00D0722E"/>
    <w:rsid w:val="00D17546"/>
    <w:rsid w:val="00D83DA4"/>
    <w:rsid w:val="00E202F3"/>
    <w:rsid w:val="00E50D2C"/>
    <w:rsid w:val="00E71506"/>
    <w:rsid w:val="00EE082D"/>
    <w:rsid w:val="00F367BF"/>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B6229"/>
  <w15:chartTrackingRefBased/>
  <w15:docId w15:val="{6CBF91C4-D145-4B16-B838-C3C42982D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Standardskrifttypeiafsn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Hyperlink">
    <w:name w:val="Hyperlink"/>
    <w:basedOn w:val="Standardskrifttypeiafsnit"/>
    <w:uiPriority w:val="99"/>
    <w:unhideWhenUsed/>
    <w:rsid w:val="0045504B"/>
    <w:rPr>
      <w:color w:val="0563C1" w:themeColor="hyperlink"/>
      <w:u w:val="single"/>
    </w:rPr>
  </w:style>
  <w:style w:type="character" w:styleId="Ulstomtale">
    <w:name w:val="Unresolved Mention"/>
    <w:basedOn w:val="Standardskrifttypeiafsnit"/>
    <w:uiPriority w:val="99"/>
    <w:semiHidden/>
    <w:unhideWhenUsed/>
    <w:rsid w:val="0045504B"/>
    <w:rPr>
      <w:color w:val="808080"/>
      <w:shd w:val="clear" w:color="auto" w:fill="E6E6E6"/>
    </w:rPr>
  </w:style>
  <w:style w:type="paragraph" w:styleId="Markeringsbobletekst">
    <w:name w:val="Balloon Text"/>
    <w:basedOn w:val="Normal"/>
    <w:link w:val="MarkeringsbobletekstTegn"/>
    <w:uiPriority w:val="99"/>
    <w:semiHidden/>
    <w:unhideWhenUsed/>
    <w:rsid w:val="00463A1F"/>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463A1F"/>
    <w:rPr>
      <w:rFonts w:ascii="Segoe UI" w:hAnsi="Segoe UI" w:cs="Segoe UI"/>
      <w:sz w:val="18"/>
      <w:szCs w:val="18"/>
    </w:rPr>
  </w:style>
  <w:style w:type="character" w:styleId="BesgtLink">
    <w:name w:val="FollowedHyperlink"/>
    <w:basedOn w:val="Standardskrifttypeiafsnit"/>
    <w:uiPriority w:val="99"/>
    <w:semiHidden/>
    <w:unhideWhenUsed/>
    <w:rsid w:val="00C6052C"/>
    <w:rPr>
      <w:color w:val="954F72" w:themeColor="followedHyperlink"/>
      <w:u w:val="single"/>
    </w:rPr>
  </w:style>
  <w:style w:type="paragraph" w:styleId="Listeafsnit">
    <w:name w:val="List Paragraph"/>
    <w:basedOn w:val="Normal"/>
    <w:uiPriority w:val="34"/>
    <w:qFormat/>
    <w:rsid w:val="008872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9060526">
      <w:bodyDiv w:val="1"/>
      <w:marLeft w:val="0"/>
      <w:marRight w:val="0"/>
      <w:marTop w:val="0"/>
      <w:marBottom w:val="0"/>
      <w:divBdr>
        <w:top w:val="none" w:sz="0" w:space="0" w:color="auto"/>
        <w:left w:val="none" w:sz="0" w:space="0" w:color="auto"/>
        <w:bottom w:val="none" w:sz="0" w:space="0" w:color="auto"/>
        <w:right w:val="none" w:sz="0" w:space="0" w:color="auto"/>
      </w:divBdr>
      <w:divsChild>
        <w:div w:id="2003388253">
          <w:marLeft w:val="360"/>
          <w:marRight w:val="0"/>
          <w:marTop w:val="200"/>
          <w:marBottom w:val="0"/>
          <w:divBdr>
            <w:top w:val="none" w:sz="0" w:space="0" w:color="auto"/>
            <w:left w:val="none" w:sz="0" w:space="0" w:color="auto"/>
            <w:bottom w:val="none" w:sz="0" w:space="0" w:color="auto"/>
            <w:right w:val="none" w:sz="0" w:space="0" w:color="auto"/>
          </w:divBdr>
        </w:div>
        <w:div w:id="1018198806">
          <w:marLeft w:val="360"/>
          <w:marRight w:val="0"/>
          <w:marTop w:val="200"/>
          <w:marBottom w:val="0"/>
          <w:divBdr>
            <w:top w:val="none" w:sz="0" w:space="0" w:color="auto"/>
            <w:left w:val="none" w:sz="0" w:space="0" w:color="auto"/>
            <w:bottom w:val="none" w:sz="0" w:space="0" w:color="auto"/>
            <w:right w:val="none" w:sz="0" w:space="0" w:color="auto"/>
          </w:divBdr>
        </w:div>
        <w:div w:id="1768883908">
          <w:marLeft w:val="360"/>
          <w:marRight w:val="0"/>
          <w:marTop w:val="200"/>
          <w:marBottom w:val="0"/>
          <w:divBdr>
            <w:top w:val="none" w:sz="0" w:space="0" w:color="auto"/>
            <w:left w:val="none" w:sz="0" w:space="0" w:color="auto"/>
            <w:bottom w:val="none" w:sz="0" w:space="0" w:color="auto"/>
            <w:right w:val="none" w:sz="0" w:space="0" w:color="auto"/>
          </w:divBdr>
        </w:div>
        <w:div w:id="253251507">
          <w:marLeft w:val="360"/>
          <w:marRight w:val="0"/>
          <w:marTop w:val="200"/>
          <w:marBottom w:val="0"/>
          <w:divBdr>
            <w:top w:val="none" w:sz="0" w:space="0" w:color="auto"/>
            <w:left w:val="none" w:sz="0" w:space="0" w:color="auto"/>
            <w:bottom w:val="none" w:sz="0" w:space="0" w:color="auto"/>
            <w:right w:val="none" w:sz="0" w:space="0" w:color="auto"/>
          </w:divBdr>
        </w:div>
      </w:divsChild>
    </w:div>
    <w:div w:id="1574657179">
      <w:bodyDiv w:val="1"/>
      <w:marLeft w:val="0"/>
      <w:marRight w:val="0"/>
      <w:marTop w:val="0"/>
      <w:marBottom w:val="0"/>
      <w:divBdr>
        <w:top w:val="none" w:sz="0" w:space="0" w:color="auto"/>
        <w:left w:val="none" w:sz="0" w:space="0" w:color="auto"/>
        <w:bottom w:val="none" w:sz="0" w:space="0" w:color="auto"/>
        <w:right w:val="none" w:sz="0" w:space="0" w:color="auto"/>
      </w:divBdr>
      <w:divsChild>
        <w:div w:id="1611889845">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ul2nb3kn6e.scholar.serialssolutions.com/?sid=google&amp;auinit=GP&amp;aulast=Pisano&amp;atitle=You+need+an+innovation+strategy&amp;title=Harvard+business+review&amp;volume=93&amp;issue=6&amp;date=2015&amp;spage=44&amp;issn=0017-8012" TargetMode="External"/><Relationship Id="rId13" Type="http://schemas.openxmlformats.org/officeDocument/2006/relationships/hyperlink" Target="http://www.nyu.edu/econ/user/jovanovi/JovRousseauGPT.pdf" TargetMode="External"/><Relationship Id="rId18" Type="http://schemas.openxmlformats.org/officeDocument/2006/relationships/hyperlink" Target="http://dimetic.dime-eu.org/dimetic_files/HendersonClarkASQ1990.pdf" TargetMode="External"/><Relationship Id="rId3" Type="http://schemas.openxmlformats.org/officeDocument/2006/relationships/settings" Target="settings.xml"/><Relationship Id="rId21" Type="http://schemas.openxmlformats.org/officeDocument/2006/relationships/hyperlink" Target="http://onlinelibrary.wiley.com/doi/10.1111/j.1467-9310.2009.00570.x/full" TargetMode="External"/><Relationship Id="rId7" Type="http://schemas.openxmlformats.org/officeDocument/2006/relationships/hyperlink" Target="http://www.jstor.org/stable/2634940?seq=1" TargetMode="External"/><Relationship Id="rId12" Type="http://schemas.openxmlformats.org/officeDocument/2006/relationships/hyperlink" Target="http://soloway.pbworks.com/w/file/fetch/46695705/The%20Innovators%20Dilemma.pdf" TargetMode="External"/><Relationship Id="rId17" Type="http://schemas.openxmlformats.org/officeDocument/2006/relationships/hyperlink" Target="https://pdfs.semanticscholar.org/c929/bf3cb548ccde12f6a365b721e8437a35c80b.pdf"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terpconnect.umd.edu/~pwang/Gould1987.pdf" TargetMode="External"/><Relationship Id="rId20" Type="http://schemas.openxmlformats.org/officeDocument/2006/relationships/hyperlink" Target="http://denninginstitute.com/pjd/TT/Sims/Sims.pdf" TargetMode="External"/><Relationship Id="rId1" Type="http://schemas.openxmlformats.org/officeDocument/2006/relationships/numbering" Target="numbering.xml"/><Relationship Id="rId6" Type="http://schemas.openxmlformats.org/officeDocument/2006/relationships/hyperlink" Target="http://www.econtalk.org/archives/2007/10/mccraw_on_schum.html" TargetMode="External"/><Relationship Id="rId11" Type="http://schemas.openxmlformats.org/officeDocument/2006/relationships/hyperlink" Target="http://www.jstor.org/stable/2393511" TargetMode="External"/><Relationship Id="rId24" Type="http://schemas.openxmlformats.org/officeDocument/2006/relationships/fontTable" Target="fontTable.xml"/><Relationship Id="rId5" Type="http://schemas.openxmlformats.org/officeDocument/2006/relationships/hyperlink" Target="http://cnqzu.com/library/Economics/marxian%20economics/Schumpeter,%20Joeseph-Capitalism,%20Socialism%20and%20Democracy.pdf" TargetMode="External"/><Relationship Id="rId15" Type="http://schemas.openxmlformats.org/officeDocument/2006/relationships/hyperlink" Target="http://www.econtalk.org/archives/2017/02/jim_epstein_on.html" TargetMode="External"/><Relationship Id="rId23" Type="http://schemas.openxmlformats.org/officeDocument/2006/relationships/hyperlink" Target="http://www.sciencedirect.com.proxy1-bib.sdu.dk:2048/science/article/pii/004873339290031X?_rdoc=1&amp;_fmt=high&amp;_origin=gateway&amp;_docanchor=&amp;md5=b8429449ccfc9c30159a5f9aeaa92ffb" TargetMode="External"/><Relationship Id="rId10" Type="http://schemas.openxmlformats.org/officeDocument/2006/relationships/hyperlink" Target="http://press.princeton.edu/chapters/s9221.pdf" TargetMode="External"/><Relationship Id="rId19" Type="http://schemas.openxmlformats.org/officeDocument/2006/relationships/hyperlink" Target="http://www.sciencedirect.com.proxy1-bib.sdu.dk:2048/science/article/pii/000768139090040I?_rdoc=1&amp;_fmt=high&amp;_origin=gateway&amp;_docanchor=&amp;md5=b8429449ccfc9c30159a5f9aeaa92ffb&amp;ccp=y" TargetMode="External"/><Relationship Id="rId4" Type="http://schemas.openxmlformats.org/officeDocument/2006/relationships/webSettings" Target="webSettings.xml"/><Relationship Id="rId9" Type="http://schemas.openxmlformats.org/officeDocument/2006/relationships/hyperlink" Target="https://hbr.org/1998/05/evolution-and-revolution-as-organizations-grow" TargetMode="External"/><Relationship Id="rId14" Type="http://schemas.openxmlformats.org/officeDocument/2006/relationships/hyperlink" Target="https://hbr.org/2017/01/the-truth-about-blockchain" TargetMode="External"/><Relationship Id="rId22" Type="http://schemas.openxmlformats.org/officeDocument/2006/relationships/hyperlink" Target="http://www.sciencedirect.com.proxy1-bib.sdu.dk:2048/science/article/pii/0048733376900287?_rdoc=1&amp;_fmt=high&amp;_origin=gateway&amp;_docanchor=&amp;md5=b8429449ccfc9c30159a5f9aeaa92ffb" TargetMode="Externa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882</TotalTime>
  <Pages>12</Pages>
  <Words>4117</Words>
  <Characters>25119</Characters>
  <Application>Microsoft Office Word</Application>
  <DocSecurity>0</DocSecurity>
  <Lines>209</Lines>
  <Paragraphs>58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Rasmus Koss Hartmann</dc:creator>
  <cp:keywords/>
  <dc:description/>
  <cp:lastModifiedBy>Rasmus Koss Hartmann</cp:lastModifiedBy>
  <cp:revision>9</cp:revision>
  <cp:lastPrinted>2017-08-31T07:20:00Z</cp:lastPrinted>
  <dcterms:created xsi:type="dcterms:W3CDTF">2017-08-30T10:17:00Z</dcterms:created>
  <dcterms:modified xsi:type="dcterms:W3CDTF">2017-10-02T18:14:00Z</dcterms:modified>
</cp:coreProperties>
</file>